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14"/>
        <w:gridCol w:w="1028"/>
        <w:gridCol w:w="720"/>
        <w:gridCol w:w="1196"/>
        <w:gridCol w:w="85"/>
        <w:gridCol w:w="553"/>
        <w:gridCol w:w="756"/>
        <w:gridCol w:w="725"/>
        <w:gridCol w:w="875"/>
        <w:gridCol w:w="725"/>
        <w:gridCol w:w="906"/>
        <w:gridCol w:w="600"/>
      </w:tblGrid>
      <w:tr w:rsidR="005E070D" w:rsidRPr="00272C86" w14:paraId="1EED2997" w14:textId="77777777" w:rsidTr="00BA18F2">
        <w:trPr>
          <w:trHeight w:val="254"/>
        </w:trPr>
        <w:tc>
          <w:tcPr>
            <w:tcW w:w="2331" w:type="pct"/>
            <w:gridSpan w:val="6"/>
            <w:shd w:val="clear" w:color="auto" w:fill="auto"/>
          </w:tcPr>
          <w:p w14:paraId="1714006B" w14:textId="16637241" w:rsidR="00AC4F9D" w:rsidRPr="008940BF" w:rsidRDefault="00602B4C" w:rsidP="003512CE">
            <w:pPr>
              <w:pStyle w:val="NormalWeb"/>
              <w:rPr>
                <w:rFonts w:ascii="Calibri" w:hAnsi="Calibri"/>
                <w:bCs/>
                <w:color w:val="000000"/>
              </w:rPr>
            </w:pPr>
            <w:r w:rsidRPr="002B2370">
              <w:rPr>
                <w:rFonts w:asciiTheme="minorHAnsi" w:hAnsiTheme="minorHAnsi"/>
                <w:b/>
                <w:sz w:val="22"/>
              </w:rPr>
              <w:t xml:space="preserve">Name </w:t>
            </w:r>
            <w:r w:rsidR="008940BF">
              <w:rPr>
                <w:rFonts w:asciiTheme="minorHAnsi" w:hAnsiTheme="minorHAnsi"/>
                <w:bCs/>
                <w:sz w:val="22"/>
              </w:rPr>
              <w:t xml:space="preserve"> </w:t>
            </w:r>
          </w:p>
          <w:p w14:paraId="7560BC32" w14:textId="77777777" w:rsidR="00602B4C" w:rsidRPr="00272C86" w:rsidRDefault="00602B4C" w:rsidP="00C27A5C">
            <w:pPr>
              <w:spacing w:after="0"/>
              <w:rPr>
                <w:rFonts w:asciiTheme="minorHAnsi" w:hAnsiTheme="minorHAnsi"/>
                <w:sz w:val="22"/>
              </w:rPr>
            </w:pPr>
          </w:p>
          <w:p w14:paraId="1B20B444" w14:textId="77777777" w:rsidR="00602B4C" w:rsidRPr="00272C86" w:rsidRDefault="00602B4C" w:rsidP="00C27A5C">
            <w:pPr>
              <w:spacing w:after="0"/>
              <w:rPr>
                <w:rFonts w:asciiTheme="minorHAnsi" w:hAnsiTheme="minorHAnsi"/>
                <w:sz w:val="22"/>
              </w:rPr>
            </w:pPr>
          </w:p>
        </w:tc>
        <w:tc>
          <w:tcPr>
            <w:tcW w:w="2669" w:type="pct"/>
            <w:gridSpan w:val="7"/>
            <w:shd w:val="clear" w:color="auto" w:fill="auto"/>
          </w:tcPr>
          <w:p w14:paraId="50B04FF9" w14:textId="0022E32F" w:rsidR="00AC4F9D" w:rsidRPr="00D97EA3" w:rsidRDefault="00602B4C" w:rsidP="00AC4F9D">
            <w:pPr>
              <w:pStyle w:val="NormalWeb"/>
              <w:rPr>
                <w:rFonts w:ascii="Calibri" w:hAnsi="Calibri"/>
                <w:bCs/>
                <w:color w:val="000000"/>
              </w:rPr>
            </w:pPr>
            <w:r w:rsidRPr="002B2370">
              <w:rPr>
                <w:rFonts w:asciiTheme="minorHAnsi" w:hAnsiTheme="minorHAnsi"/>
                <w:b/>
                <w:sz w:val="22"/>
              </w:rPr>
              <w:t>Address</w:t>
            </w:r>
            <w:r w:rsidR="00AC4F9D" w:rsidRPr="002B2370">
              <w:rPr>
                <w:rFonts w:ascii="Calibri" w:hAnsi="Calibri"/>
                <w:b/>
                <w:color w:val="000000"/>
              </w:rPr>
              <w:t xml:space="preserve"> </w:t>
            </w:r>
            <w:r w:rsidR="00D97EA3">
              <w:rPr>
                <w:rFonts w:ascii="Calibri" w:hAnsi="Calibri"/>
                <w:b/>
                <w:color w:val="000000"/>
              </w:rPr>
              <w:t xml:space="preserve"> </w:t>
            </w:r>
          </w:p>
          <w:p w14:paraId="16F8D0F0" w14:textId="77777777" w:rsidR="00602B4C" w:rsidRPr="00272C86" w:rsidRDefault="00602B4C" w:rsidP="00C27A5C">
            <w:pPr>
              <w:spacing w:after="0"/>
              <w:rPr>
                <w:rFonts w:asciiTheme="minorHAnsi" w:hAnsiTheme="minorHAnsi"/>
                <w:sz w:val="22"/>
              </w:rPr>
            </w:pPr>
          </w:p>
          <w:p w14:paraId="6274339E" w14:textId="77777777" w:rsidR="00602B4C" w:rsidRPr="00272C86" w:rsidRDefault="00602B4C" w:rsidP="00C27A5C">
            <w:pPr>
              <w:spacing w:after="0"/>
              <w:rPr>
                <w:rFonts w:asciiTheme="minorHAnsi" w:hAnsiTheme="minorHAnsi"/>
                <w:sz w:val="22"/>
              </w:rPr>
            </w:pPr>
          </w:p>
        </w:tc>
      </w:tr>
      <w:tr w:rsidR="005E070D" w:rsidRPr="00272C86" w14:paraId="798A5453" w14:textId="77777777" w:rsidTr="00BA18F2">
        <w:trPr>
          <w:trHeight w:val="170"/>
        </w:trPr>
        <w:tc>
          <w:tcPr>
            <w:tcW w:w="2331" w:type="pct"/>
            <w:gridSpan w:val="6"/>
            <w:shd w:val="clear" w:color="auto" w:fill="auto"/>
          </w:tcPr>
          <w:p w14:paraId="0B613CA2" w14:textId="77777777" w:rsidR="00602B4C" w:rsidRPr="002054CD" w:rsidRDefault="002B2370" w:rsidP="00C27A5C">
            <w:pPr>
              <w:spacing w:after="0"/>
              <w:rPr>
                <w:rFonts w:asciiTheme="minorHAnsi" w:hAnsiTheme="minorHAnsi"/>
                <w:sz w:val="22"/>
              </w:rPr>
            </w:pPr>
            <w:r w:rsidRPr="002B2370">
              <w:rPr>
                <w:rFonts w:asciiTheme="minorHAnsi" w:hAnsiTheme="minorHAnsi"/>
                <w:b/>
                <w:sz w:val="22"/>
              </w:rPr>
              <w:t xml:space="preserve">Contact telephone </w:t>
            </w:r>
            <w:r w:rsidR="00256EBE">
              <w:rPr>
                <w:rFonts w:asciiTheme="minorHAnsi" w:hAnsiTheme="minorHAnsi"/>
                <w:b/>
                <w:sz w:val="22"/>
              </w:rPr>
              <w:t>N</w:t>
            </w:r>
            <w:r w:rsidRPr="002B2370">
              <w:rPr>
                <w:rFonts w:asciiTheme="minorHAnsi" w:hAnsiTheme="minorHAnsi"/>
                <w:b/>
                <w:sz w:val="22"/>
              </w:rPr>
              <w:t>o</w:t>
            </w:r>
            <w:r w:rsidR="00256EBE" w:rsidRPr="002054CD">
              <w:rPr>
                <w:rFonts w:asciiTheme="minorHAnsi" w:hAnsiTheme="minorHAnsi"/>
                <w:sz w:val="22"/>
              </w:rPr>
              <w:t>.</w:t>
            </w:r>
            <w:r w:rsidR="0066354E">
              <w:rPr>
                <w:rFonts w:asciiTheme="minorHAnsi" w:hAnsiTheme="minorHAnsi"/>
                <w:sz w:val="22"/>
              </w:rPr>
              <w:t xml:space="preserve"> </w:t>
            </w:r>
          </w:p>
          <w:p w14:paraId="2C5FBDDD" w14:textId="77777777" w:rsidR="00602B4C" w:rsidRPr="00272C86" w:rsidRDefault="00602B4C" w:rsidP="00C27A5C">
            <w:pPr>
              <w:spacing w:after="0"/>
              <w:rPr>
                <w:rFonts w:asciiTheme="minorHAnsi" w:hAnsiTheme="minorHAnsi"/>
                <w:sz w:val="22"/>
              </w:rPr>
            </w:pPr>
          </w:p>
        </w:tc>
        <w:tc>
          <w:tcPr>
            <w:tcW w:w="2669" w:type="pct"/>
            <w:gridSpan w:val="7"/>
            <w:shd w:val="clear" w:color="auto" w:fill="auto"/>
          </w:tcPr>
          <w:p w14:paraId="700384CC" w14:textId="5572450F" w:rsidR="00602B4C" w:rsidRPr="001201B2" w:rsidRDefault="002B2370" w:rsidP="00C27A5C">
            <w:pPr>
              <w:spacing w:after="0"/>
              <w:rPr>
                <w:rFonts w:asciiTheme="minorHAnsi" w:hAnsiTheme="minorHAnsi"/>
                <w:bCs/>
                <w:sz w:val="22"/>
              </w:rPr>
            </w:pPr>
            <w:r w:rsidRPr="002B2370">
              <w:rPr>
                <w:rFonts w:asciiTheme="minorHAnsi" w:hAnsiTheme="minorHAnsi"/>
                <w:b/>
                <w:sz w:val="22"/>
              </w:rPr>
              <w:t>Email</w:t>
            </w:r>
            <w:r w:rsidR="00361CFC">
              <w:rPr>
                <w:rFonts w:asciiTheme="minorHAnsi" w:hAnsiTheme="minorHAnsi"/>
                <w:b/>
                <w:sz w:val="22"/>
              </w:rPr>
              <w:t xml:space="preserve"> </w:t>
            </w:r>
            <w:r w:rsidR="008940BF">
              <w:rPr>
                <w:rFonts w:asciiTheme="minorHAnsi" w:hAnsiTheme="minorHAnsi"/>
                <w:b/>
                <w:sz w:val="22"/>
              </w:rPr>
              <w:t xml:space="preserve">   </w:t>
            </w:r>
          </w:p>
          <w:p w14:paraId="520A8B2E" w14:textId="77777777" w:rsidR="00602B4C" w:rsidRPr="00272C86" w:rsidRDefault="00602B4C" w:rsidP="00C27A5C">
            <w:pPr>
              <w:spacing w:after="0"/>
              <w:rPr>
                <w:rFonts w:asciiTheme="minorHAnsi" w:hAnsiTheme="minorHAnsi"/>
                <w:sz w:val="22"/>
              </w:rPr>
            </w:pPr>
          </w:p>
        </w:tc>
      </w:tr>
      <w:tr w:rsidR="00602B4C" w:rsidRPr="00272C86" w14:paraId="77D294BC" w14:textId="77777777" w:rsidTr="00BA18F2">
        <w:trPr>
          <w:trHeight w:val="435"/>
        </w:trPr>
        <w:tc>
          <w:tcPr>
            <w:tcW w:w="5000" w:type="pct"/>
            <w:gridSpan w:val="13"/>
            <w:shd w:val="clear" w:color="auto" w:fill="auto"/>
          </w:tcPr>
          <w:p w14:paraId="4AD1F494" w14:textId="1BD03921" w:rsidR="00602B4C" w:rsidRPr="008940BF" w:rsidRDefault="00602B4C" w:rsidP="00C27A5C">
            <w:pPr>
              <w:spacing w:after="0"/>
              <w:rPr>
                <w:rFonts w:asciiTheme="minorHAnsi" w:hAnsiTheme="minorHAnsi"/>
                <w:bCs/>
                <w:sz w:val="22"/>
              </w:rPr>
            </w:pPr>
            <w:r w:rsidRPr="002B2370">
              <w:rPr>
                <w:rFonts w:asciiTheme="minorHAnsi" w:hAnsiTheme="minorHAnsi"/>
                <w:b/>
                <w:sz w:val="22"/>
              </w:rPr>
              <w:t>Purpose of Booking</w:t>
            </w:r>
            <w:r w:rsidR="00532127">
              <w:rPr>
                <w:rFonts w:asciiTheme="minorHAnsi" w:hAnsiTheme="minorHAnsi"/>
                <w:b/>
                <w:sz w:val="22"/>
              </w:rPr>
              <w:t xml:space="preserve"> </w:t>
            </w:r>
            <w:r w:rsidR="00AC0C5F">
              <w:rPr>
                <w:rFonts w:asciiTheme="minorHAnsi" w:hAnsiTheme="minorHAnsi"/>
                <w:b/>
                <w:sz w:val="22"/>
              </w:rPr>
              <w:t xml:space="preserve"> </w:t>
            </w:r>
            <w:r w:rsidR="008940BF">
              <w:rPr>
                <w:rFonts w:asciiTheme="minorHAnsi" w:hAnsiTheme="minorHAnsi"/>
                <w:bCs/>
                <w:sz w:val="22"/>
              </w:rPr>
              <w:t xml:space="preserve">  </w:t>
            </w:r>
          </w:p>
          <w:p w14:paraId="73A0B87D" w14:textId="77777777" w:rsidR="00602B4C" w:rsidRPr="00272C86" w:rsidRDefault="00602B4C" w:rsidP="00C27A5C">
            <w:pPr>
              <w:spacing w:after="0"/>
              <w:rPr>
                <w:rFonts w:asciiTheme="minorHAnsi" w:hAnsiTheme="minorHAnsi"/>
                <w:sz w:val="22"/>
              </w:rPr>
            </w:pPr>
          </w:p>
        </w:tc>
      </w:tr>
      <w:tr w:rsidR="005503C4" w:rsidRPr="00272C86" w14:paraId="7F0EA5B4" w14:textId="77777777" w:rsidTr="00BA18F2">
        <w:trPr>
          <w:trHeight w:val="175"/>
        </w:trPr>
        <w:tc>
          <w:tcPr>
            <w:tcW w:w="2331" w:type="pct"/>
            <w:gridSpan w:val="6"/>
            <w:tcBorders>
              <w:left w:val="single" w:sz="4" w:space="0" w:color="auto"/>
              <w:bottom w:val="nil"/>
              <w:right w:val="single" w:sz="4" w:space="0" w:color="auto"/>
            </w:tcBorders>
            <w:shd w:val="clear" w:color="auto" w:fill="auto"/>
          </w:tcPr>
          <w:p w14:paraId="64A0DDEA" w14:textId="4042DB34" w:rsidR="005503C4" w:rsidRPr="00272C86" w:rsidRDefault="00BA18F2" w:rsidP="00BA18F2">
            <w:pPr>
              <w:spacing w:after="120"/>
              <w:rPr>
                <w:rFonts w:asciiTheme="minorHAnsi" w:hAnsiTheme="minorHAnsi"/>
                <w:sz w:val="22"/>
              </w:rPr>
            </w:pPr>
            <w:r>
              <w:rPr>
                <w:rFonts w:asciiTheme="minorHAnsi" w:hAnsiTheme="minorHAnsi"/>
                <w:b/>
                <w:sz w:val="22"/>
              </w:rPr>
              <w:t xml:space="preserve">Area </w:t>
            </w:r>
            <w:r w:rsidR="005503C4" w:rsidRPr="002B2370">
              <w:rPr>
                <w:rFonts w:asciiTheme="minorHAnsi" w:hAnsiTheme="minorHAnsi"/>
                <w:b/>
                <w:sz w:val="22"/>
              </w:rPr>
              <w:t>required</w:t>
            </w:r>
            <w:r w:rsidR="005503C4">
              <w:rPr>
                <w:rFonts w:asciiTheme="minorHAnsi" w:hAnsiTheme="minorHAnsi"/>
                <w:sz w:val="22"/>
              </w:rPr>
              <w:t xml:space="preserve"> </w:t>
            </w:r>
            <w:r w:rsidR="002B2370">
              <w:rPr>
                <w:rFonts w:asciiTheme="minorHAnsi" w:hAnsiTheme="minorHAnsi"/>
                <w:sz w:val="22"/>
              </w:rPr>
              <w:t>(</w:t>
            </w:r>
            <w:r w:rsidR="005503C4">
              <w:rPr>
                <w:rFonts w:asciiTheme="minorHAnsi" w:hAnsiTheme="minorHAnsi"/>
                <w:sz w:val="22"/>
              </w:rPr>
              <w:t>please indicate below</w:t>
            </w:r>
            <w:r w:rsidR="002B2370">
              <w:rPr>
                <w:rFonts w:asciiTheme="minorHAnsi" w:hAnsiTheme="minorHAnsi"/>
                <w:sz w:val="22"/>
              </w:rPr>
              <w:t>)</w:t>
            </w:r>
          </w:p>
        </w:tc>
        <w:tc>
          <w:tcPr>
            <w:tcW w:w="1517" w:type="pct"/>
            <w:gridSpan w:val="4"/>
            <w:tcBorders>
              <w:left w:val="single" w:sz="4" w:space="0" w:color="auto"/>
              <w:bottom w:val="nil"/>
              <w:right w:val="nil"/>
            </w:tcBorders>
            <w:shd w:val="clear" w:color="auto" w:fill="auto"/>
          </w:tcPr>
          <w:p w14:paraId="0A6E5053" w14:textId="77777777" w:rsidR="005503C4" w:rsidRPr="00BA18F2" w:rsidRDefault="00BA18F2" w:rsidP="00BA18F2">
            <w:pPr>
              <w:spacing w:after="120"/>
              <w:rPr>
                <w:rFonts w:asciiTheme="minorHAnsi" w:hAnsiTheme="minorHAnsi"/>
                <w:b/>
                <w:sz w:val="22"/>
              </w:rPr>
            </w:pPr>
            <w:r w:rsidRPr="00BA18F2">
              <w:rPr>
                <w:rFonts w:asciiTheme="minorHAnsi" w:hAnsiTheme="minorHAnsi"/>
                <w:sz w:val="22"/>
              </w:rPr>
              <w:t xml:space="preserve"> </w:t>
            </w:r>
            <w:r w:rsidR="005503C4" w:rsidRPr="00BA18F2">
              <w:rPr>
                <w:rFonts w:asciiTheme="minorHAnsi" w:hAnsiTheme="minorHAnsi"/>
                <w:b/>
                <w:sz w:val="22"/>
              </w:rPr>
              <w:t xml:space="preserve">Exclusive </w:t>
            </w:r>
            <w:r w:rsidR="002B2370" w:rsidRPr="00BA18F2">
              <w:rPr>
                <w:rFonts w:asciiTheme="minorHAnsi" w:hAnsiTheme="minorHAnsi"/>
                <w:b/>
                <w:sz w:val="22"/>
              </w:rPr>
              <w:t>u</w:t>
            </w:r>
            <w:r w:rsidR="005503C4" w:rsidRPr="00BA18F2">
              <w:rPr>
                <w:rFonts w:asciiTheme="minorHAnsi" w:hAnsiTheme="minorHAnsi"/>
                <w:b/>
                <w:sz w:val="22"/>
              </w:rPr>
              <w:t>se of building</w:t>
            </w:r>
          </w:p>
        </w:tc>
        <w:tc>
          <w:tcPr>
            <w:tcW w:w="1152" w:type="pct"/>
            <w:gridSpan w:val="3"/>
            <w:tcBorders>
              <w:left w:val="single" w:sz="4" w:space="0" w:color="auto"/>
              <w:bottom w:val="nil"/>
              <w:right w:val="single" w:sz="4" w:space="0" w:color="auto"/>
            </w:tcBorders>
            <w:shd w:val="clear" w:color="auto" w:fill="auto"/>
          </w:tcPr>
          <w:p w14:paraId="450C2C5C" w14:textId="1E2C5F56" w:rsidR="005503C4" w:rsidRPr="00272C86" w:rsidRDefault="005503C4" w:rsidP="00BA18F2">
            <w:pPr>
              <w:spacing w:after="120"/>
              <w:rPr>
                <w:rFonts w:asciiTheme="minorHAnsi" w:hAnsiTheme="minorHAnsi"/>
                <w:sz w:val="22"/>
              </w:rPr>
            </w:pPr>
            <w:r>
              <w:rPr>
                <w:rFonts w:asciiTheme="minorHAnsi" w:hAnsiTheme="minorHAnsi"/>
                <w:sz w:val="22"/>
              </w:rPr>
              <w:t xml:space="preserve">    </w:t>
            </w:r>
            <w:r w:rsidR="00BA18F2">
              <w:rPr>
                <w:rFonts w:asciiTheme="minorHAnsi" w:hAnsiTheme="minorHAnsi"/>
                <w:sz w:val="22"/>
              </w:rPr>
              <w:t xml:space="preserve">     </w:t>
            </w:r>
          </w:p>
        </w:tc>
      </w:tr>
      <w:tr w:rsidR="00BA18F2" w:rsidRPr="00272C86" w14:paraId="1798D404" w14:textId="77777777" w:rsidTr="00BA18F2">
        <w:tc>
          <w:tcPr>
            <w:tcW w:w="390" w:type="pct"/>
            <w:shd w:val="clear" w:color="auto" w:fill="auto"/>
          </w:tcPr>
          <w:p w14:paraId="6FF7D3E3" w14:textId="77777777" w:rsidR="005E070D" w:rsidRPr="002B2370" w:rsidRDefault="005E070D" w:rsidP="005E070D">
            <w:pPr>
              <w:rPr>
                <w:rFonts w:asciiTheme="minorHAnsi" w:hAnsiTheme="minorHAnsi"/>
                <w:b/>
                <w:sz w:val="22"/>
              </w:rPr>
            </w:pPr>
            <w:r w:rsidRPr="002B2370">
              <w:rPr>
                <w:rFonts w:asciiTheme="minorHAnsi" w:hAnsiTheme="minorHAnsi"/>
                <w:b/>
                <w:sz w:val="22"/>
              </w:rPr>
              <w:t xml:space="preserve">Hall </w:t>
            </w:r>
          </w:p>
        </w:tc>
        <w:tc>
          <w:tcPr>
            <w:tcW w:w="373" w:type="pct"/>
            <w:shd w:val="clear" w:color="auto" w:fill="auto"/>
          </w:tcPr>
          <w:p w14:paraId="1188A214" w14:textId="4B6C08AA" w:rsidR="005E070D" w:rsidRPr="00272C86" w:rsidRDefault="005E070D" w:rsidP="00C27A5C">
            <w:pPr>
              <w:spacing w:after="0"/>
              <w:rPr>
                <w:rFonts w:asciiTheme="minorHAnsi" w:hAnsiTheme="minorHAnsi"/>
                <w:sz w:val="22"/>
              </w:rPr>
            </w:pPr>
          </w:p>
        </w:tc>
        <w:tc>
          <w:tcPr>
            <w:tcW w:w="523" w:type="pct"/>
            <w:shd w:val="clear" w:color="auto" w:fill="auto"/>
          </w:tcPr>
          <w:p w14:paraId="41BEA16C" w14:textId="77777777" w:rsidR="005E070D" w:rsidRPr="002B2370" w:rsidRDefault="005E070D" w:rsidP="00C27A5C">
            <w:pPr>
              <w:spacing w:after="0"/>
              <w:rPr>
                <w:rFonts w:asciiTheme="minorHAnsi" w:hAnsiTheme="minorHAnsi"/>
                <w:b/>
                <w:sz w:val="22"/>
              </w:rPr>
            </w:pPr>
            <w:r w:rsidRPr="002B2370">
              <w:rPr>
                <w:rFonts w:asciiTheme="minorHAnsi" w:hAnsiTheme="minorHAnsi"/>
                <w:b/>
                <w:sz w:val="22"/>
              </w:rPr>
              <w:t>Atkinson</w:t>
            </w:r>
          </w:p>
          <w:p w14:paraId="49438300" w14:textId="77777777" w:rsidR="005E070D" w:rsidRPr="00272C86" w:rsidRDefault="005E070D" w:rsidP="00C27A5C">
            <w:pPr>
              <w:spacing w:after="0"/>
              <w:rPr>
                <w:rFonts w:asciiTheme="minorHAnsi" w:hAnsiTheme="minorHAnsi"/>
                <w:sz w:val="22"/>
              </w:rPr>
            </w:pPr>
            <w:r w:rsidRPr="002B2370">
              <w:rPr>
                <w:rFonts w:asciiTheme="minorHAnsi" w:hAnsiTheme="minorHAnsi"/>
                <w:b/>
                <w:sz w:val="22"/>
              </w:rPr>
              <w:t>Room</w:t>
            </w:r>
          </w:p>
        </w:tc>
        <w:tc>
          <w:tcPr>
            <w:tcW w:w="376" w:type="pct"/>
            <w:shd w:val="clear" w:color="auto" w:fill="auto"/>
          </w:tcPr>
          <w:p w14:paraId="3E057DE1" w14:textId="77777777" w:rsidR="005E070D" w:rsidRPr="00272C86" w:rsidRDefault="005E070D" w:rsidP="00C27A5C">
            <w:pPr>
              <w:spacing w:after="0"/>
              <w:rPr>
                <w:rFonts w:asciiTheme="minorHAnsi" w:hAnsiTheme="minorHAnsi"/>
                <w:sz w:val="22"/>
              </w:rPr>
            </w:pPr>
          </w:p>
        </w:tc>
        <w:tc>
          <w:tcPr>
            <w:tcW w:w="623" w:type="pct"/>
            <w:shd w:val="clear" w:color="auto" w:fill="auto"/>
          </w:tcPr>
          <w:p w14:paraId="73BAE346" w14:textId="77777777" w:rsidR="005E070D" w:rsidRPr="002B2370" w:rsidRDefault="005E070D" w:rsidP="00C27A5C">
            <w:pPr>
              <w:spacing w:after="0"/>
              <w:rPr>
                <w:rFonts w:asciiTheme="minorHAnsi" w:hAnsiTheme="minorHAnsi"/>
                <w:b/>
                <w:sz w:val="22"/>
              </w:rPr>
            </w:pPr>
            <w:r w:rsidRPr="002B2370">
              <w:rPr>
                <w:rFonts w:asciiTheme="minorHAnsi" w:hAnsiTheme="minorHAnsi"/>
                <w:b/>
                <w:sz w:val="22"/>
              </w:rPr>
              <w:t>Sharman</w:t>
            </w:r>
          </w:p>
          <w:p w14:paraId="63ADD9A8" w14:textId="77777777" w:rsidR="005E070D" w:rsidRPr="00272C86" w:rsidRDefault="005E070D" w:rsidP="00C27A5C">
            <w:pPr>
              <w:spacing w:after="0"/>
              <w:rPr>
                <w:rFonts w:asciiTheme="minorHAnsi" w:hAnsiTheme="minorHAnsi"/>
                <w:sz w:val="22"/>
              </w:rPr>
            </w:pPr>
            <w:r w:rsidRPr="002B2370">
              <w:rPr>
                <w:rFonts w:asciiTheme="minorHAnsi" w:hAnsiTheme="minorHAnsi"/>
                <w:b/>
                <w:sz w:val="22"/>
              </w:rPr>
              <w:t>Room</w:t>
            </w:r>
          </w:p>
        </w:tc>
        <w:tc>
          <w:tcPr>
            <w:tcW w:w="335" w:type="pct"/>
            <w:gridSpan w:val="2"/>
            <w:shd w:val="clear" w:color="auto" w:fill="auto"/>
          </w:tcPr>
          <w:p w14:paraId="1F83EB28" w14:textId="77777777" w:rsidR="005E070D" w:rsidRPr="00272C86" w:rsidRDefault="005E070D" w:rsidP="00C27A5C">
            <w:pPr>
              <w:spacing w:after="0"/>
              <w:rPr>
                <w:rFonts w:asciiTheme="minorHAnsi" w:hAnsiTheme="minorHAnsi"/>
                <w:sz w:val="22"/>
              </w:rPr>
            </w:pPr>
          </w:p>
        </w:tc>
        <w:tc>
          <w:tcPr>
            <w:tcW w:w="394" w:type="pct"/>
            <w:shd w:val="clear" w:color="auto" w:fill="auto"/>
          </w:tcPr>
          <w:p w14:paraId="22E1314E" w14:textId="77777777" w:rsidR="005E070D" w:rsidRPr="002B2370" w:rsidRDefault="005E070D" w:rsidP="00C27A5C">
            <w:pPr>
              <w:spacing w:after="0"/>
              <w:rPr>
                <w:rFonts w:asciiTheme="minorHAnsi" w:hAnsiTheme="minorHAnsi"/>
                <w:b/>
                <w:sz w:val="22"/>
              </w:rPr>
            </w:pPr>
            <w:r w:rsidRPr="002B2370">
              <w:rPr>
                <w:rFonts w:asciiTheme="minorHAnsi" w:hAnsiTheme="minorHAnsi"/>
                <w:b/>
                <w:sz w:val="22"/>
              </w:rPr>
              <w:t>Social area</w:t>
            </w:r>
          </w:p>
        </w:tc>
        <w:tc>
          <w:tcPr>
            <w:tcW w:w="378" w:type="pct"/>
            <w:shd w:val="clear" w:color="auto" w:fill="auto"/>
          </w:tcPr>
          <w:p w14:paraId="342D33A9" w14:textId="77777777" w:rsidR="005E070D" w:rsidRPr="00272C86" w:rsidRDefault="005E070D" w:rsidP="00C27A5C">
            <w:pPr>
              <w:spacing w:after="0"/>
              <w:rPr>
                <w:rFonts w:asciiTheme="minorHAnsi" w:hAnsiTheme="minorHAnsi"/>
                <w:sz w:val="22"/>
              </w:rPr>
            </w:pPr>
          </w:p>
        </w:tc>
        <w:tc>
          <w:tcPr>
            <w:tcW w:w="456" w:type="pct"/>
            <w:shd w:val="clear" w:color="auto" w:fill="auto"/>
          </w:tcPr>
          <w:p w14:paraId="4523A852" w14:textId="77777777" w:rsidR="005E070D" w:rsidRPr="002B2370" w:rsidRDefault="005E070D" w:rsidP="005E070D">
            <w:pPr>
              <w:spacing w:after="0"/>
              <w:rPr>
                <w:rFonts w:asciiTheme="minorHAnsi" w:hAnsiTheme="minorHAnsi"/>
                <w:b/>
                <w:sz w:val="22"/>
              </w:rPr>
            </w:pPr>
            <w:r w:rsidRPr="002B2370">
              <w:rPr>
                <w:rFonts w:asciiTheme="minorHAnsi" w:hAnsiTheme="minorHAnsi"/>
                <w:b/>
                <w:sz w:val="22"/>
              </w:rPr>
              <w:t>Bar</w:t>
            </w:r>
          </w:p>
        </w:tc>
        <w:tc>
          <w:tcPr>
            <w:tcW w:w="378" w:type="pct"/>
            <w:shd w:val="clear" w:color="auto" w:fill="auto"/>
          </w:tcPr>
          <w:p w14:paraId="03FD2809" w14:textId="77777777" w:rsidR="005E070D" w:rsidRPr="00272C86" w:rsidRDefault="005E070D" w:rsidP="00C27A5C">
            <w:pPr>
              <w:spacing w:after="0"/>
              <w:rPr>
                <w:rFonts w:asciiTheme="minorHAnsi" w:hAnsiTheme="minorHAnsi"/>
                <w:sz w:val="22"/>
              </w:rPr>
            </w:pPr>
          </w:p>
        </w:tc>
        <w:tc>
          <w:tcPr>
            <w:tcW w:w="461" w:type="pct"/>
            <w:shd w:val="clear" w:color="auto" w:fill="auto"/>
          </w:tcPr>
          <w:p w14:paraId="21F5975F" w14:textId="77777777" w:rsidR="005E070D" w:rsidRPr="002B2370" w:rsidRDefault="005E070D">
            <w:pPr>
              <w:spacing w:after="0"/>
              <w:rPr>
                <w:rFonts w:asciiTheme="minorHAnsi" w:hAnsiTheme="minorHAnsi"/>
                <w:b/>
                <w:sz w:val="22"/>
                <w:szCs w:val="22"/>
              </w:rPr>
            </w:pPr>
            <w:r w:rsidRPr="002B2370">
              <w:rPr>
                <w:rFonts w:asciiTheme="minorHAnsi" w:hAnsiTheme="minorHAnsi"/>
                <w:b/>
                <w:sz w:val="22"/>
                <w:szCs w:val="22"/>
              </w:rPr>
              <w:t>Kitchen</w:t>
            </w:r>
          </w:p>
        </w:tc>
        <w:tc>
          <w:tcPr>
            <w:tcW w:w="313" w:type="pct"/>
            <w:shd w:val="clear" w:color="auto" w:fill="auto"/>
          </w:tcPr>
          <w:p w14:paraId="65BCD088" w14:textId="77777777" w:rsidR="005E070D" w:rsidRPr="00272C86" w:rsidRDefault="005E070D">
            <w:pPr>
              <w:spacing w:after="0"/>
              <w:rPr>
                <w:rFonts w:asciiTheme="minorHAnsi" w:hAnsiTheme="minorHAnsi"/>
              </w:rPr>
            </w:pPr>
          </w:p>
        </w:tc>
      </w:tr>
    </w:tbl>
    <w:p w14:paraId="5D0A526D" w14:textId="77777777" w:rsidR="00BB32FB" w:rsidRPr="00272C86" w:rsidRDefault="00BB32FB" w:rsidP="00C27A5C">
      <w:pPr>
        <w:spacing w:after="0"/>
        <w:rPr>
          <w:rFonts w:asciiTheme="minorHAnsi" w:hAnsiTheme="minorHAnsi"/>
          <w:sz w:val="22"/>
        </w:rPr>
      </w:pPr>
    </w:p>
    <w:tbl>
      <w:tblPr>
        <w:tblW w:w="100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1282"/>
        <w:gridCol w:w="477"/>
        <w:gridCol w:w="75"/>
        <w:gridCol w:w="584"/>
        <w:gridCol w:w="801"/>
        <w:gridCol w:w="488"/>
        <w:gridCol w:w="284"/>
        <w:gridCol w:w="3347"/>
        <w:gridCol w:w="567"/>
        <w:gridCol w:w="1066"/>
        <w:gridCol w:w="249"/>
        <w:gridCol w:w="414"/>
        <w:gridCol w:w="449"/>
      </w:tblGrid>
      <w:tr w:rsidR="00AC3DEA" w:rsidRPr="00272C86" w14:paraId="4A36B10B" w14:textId="77777777" w:rsidTr="00AF1FA8">
        <w:trPr>
          <w:gridBefore w:val="1"/>
          <w:wBefore w:w="7" w:type="dxa"/>
          <w:trHeight w:val="451"/>
        </w:trPr>
        <w:tc>
          <w:tcPr>
            <w:tcW w:w="3707" w:type="dxa"/>
            <w:gridSpan w:val="6"/>
            <w:shd w:val="clear" w:color="auto" w:fill="auto"/>
          </w:tcPr>
          <w:p w14:paraId="7009098B" w14:textId="3BC057FB" w:rsidR="00432578" w:rsidRPr="00C20752" w:rsidRDefault="00AC3DEA" w:rsidP="00432578">
            <w:pPr>
              <w:rPr>
                <w:rFonts w:asciiTheme="minorHAnsi" w:hAnsiTheme="minorHAnsi"/>
                <w:sz w:val="22"/>
              </w:rPr>
            </w:pPr>
            <w:r w:rsidRPr="002B2370">
              <w:rPr>
                <w:rFonts w:asciiTheme="minorHAnsi" w:hAnsiTheme="minorHAnsi"/>
                <w:b/>
                <w:sz w:val="22"/>
              </w:rPr>
              <w:t>Date of E</w:t>
            </w:r>
            <w:r w:rsidR="00C20752">
              <w:rPr>
                <w:rFonts w:asciiTheme="minorHAnsi" w:hAnsiTheme="minorHAnsi"/>
                <w:b/>
                <w:sz w:val="22"/>
              </w:rPr>
              <w:t>vent</w:t>
            </w:r>
            <w:r w:rsidR="00AC4F9D" w:rsidRPr="00AE160C">
              <w:rPr>
                <w:rFonts w:asciiTheme="minorHAnsi" w:hAnsiTheme="minorHAnsi"/>
                <w:sz w:val="22"/>
              </w:rPr>
              <w:t xml:space="preserve"> </w:t>
            </w:r>
            <w:r w:rsidR="008940BF">
              <w:rPr>
                <w:rFonts w:asciiTheme="minorHAnsi" w:hAnsiTheme="minorHAnsi"/>
                <w:sz w:val="22"/>
              </w:rPr>
              <w:t xml:space="preserve"> </w:t>
            </w:r>
            <w:r w:rsidR="00AC4F9D" w:rsidRPr="00AE160C">
              <w:rPr>
                <w:rFonts w:asciiTheme="minorHAnsi" w:hAnsiTheme="minorHAnsi"/>
                <w:sz w:val="22"/>
              </w:rPr>
              <w:t xml:space="preserve"> </w:t>
            </w:r>
          </w:p>
        </w:tc>
        <w:tc>
          <w:tcPr>
            <w:tcW w:w="284" w:type="dxa"/>
            <w:tcBorders>
              <w:top w:val="nil"/>
              <w:bottom w:val="nil"/>
            </w:tcBorders>
          </w:tcPr>
          <w:p w14:paraId="25C0138E" w14:textId="77777777" w:rsidR="00AC3DEA" w:rsidRPr="00272C86" w:rsidRDefault="00AC3DEA" w:rsidP="00C27A5C">
            <w:pPr>
              <w:rPr>
                <w:rFonts w:asciiTheme="minorHAnsi" w:hAnsiTheme="minorHAnsi"/>
                <w:sz w:val="22"/>
              </w:rPr>
            </w:pPr>
          </w:p>
        </w:tc>
        <w:tc>
          <w:tcPr>
            <w:tcW w:w="3347" w:type="dxa"/>
          </w:tcPr>
          <w:p w14:paraId="54BB0461" w14:textId="77777777" w:rsidR="00AC3DEA" w:rsidRPr="002B2370" w:rsidRDefault="00AC3DEA" w:rsidP="00B326C5">
            <w:pPr>
              <w:rPr>
                <w:rFonts w:asciiTheme="minorHAnsi" w:hAnsiTheme="minorHAnsi"/>
                <w:b/>
                <w:sz w:val="22"/>
              </w:rPr>
            </w:pPr>
            <w:r w:rsidRPr="002B2370">
              <w:rPr>
                <w:rFonts w:asciiTheme="minorHAnsi" w:hAnsiTheme="minorHAnsi"/>
                <w:b/>
                <w:sz w:val="22"/>
              </w:rPr>
              <w:t xml:space="preserve">Approximate numbers of:  Adults  </w:t>
            </w:r>
          </w:p>
        </w:tc>
        <w:tc>
          <w:tcPr>
            <w:tcW w:w="567" w:type="dxa"/>
          </w:tcPr>
          <w:p w14:paraId="25A3D641" w14:textId="2752307F" w:rsidR="008940BF" w:rsidRPr="00272C86" w:rsidRDefault="008940BF" w:rsidP="00B326C5">
            <w:pPr>
              <w:rPr>
                <w:rFonts w:asciiTheme="minorHAnsi" w:hAnsiTheme="minorHAnsi"/>
                <w:sz w:val="22"/>
              </w:rPr>
            </w:pPr>
          </w:p>
        </w:tc>
        <w:tc>
          <w:tcPr>
            <w:tcW w:w="1315" w:type="dxa"/>
            <w:gridSpan w:val="2"/>
          </w:tcPr>
          <w:p w14:paraId="195F4D5D" w14:textId="77777777" w:rsidR="00AC3DEA" w:rsidRPr="002B2370" w:rsidRDefault="00AC3DEA" w:rsidP="00B326C5">
            <w:pPr>
              <w:rPr>
                <w:rFonts w:asciiTheme="minorHAnsi" w:hAnsiTheme="minorHAnsi"/>
                <w:b/>
                <w:sz w:val="22"/>
              </w:rPr>
            </w:pPr>
            <w:r w:rsidRPr="00272C86">
              <w:rPr>
                <w:rFonts w:asciiTheme="minorHAnsi" w:hAnsiTheme="minorHAnsi"/>
                <w:sz w:val="22"/>
              </w:rPr>
              <w:t xml:space="preserve">    </w:t>
            </w:r>
            <w:r w:rsidRPr="002B2370">
              <w:rPr>
                <w:rFonts w:asciiTheme="minorHAnsi" w:hAnsiTheme="minorHAnsi"/>
                <w:b/>
                <w:sz w:val="22"/>
              </w:rPr>
              <w:t>Children</w:t>
            </w:r>
          </w:p>
        </w:tc>
        <w:tc>
          <w:tcPr>
            <w:tcW w:w="414" w:type="dxa"/>
            <w:tcBorders>
              <w:right w:val="nil"/>
            </w:tcBorders>
          </w:tcPr>
          <w:p w14:paraId="7827A2C7" w14:textId="77777777" w:rsidR="00AC3DEA" w:rsidRPr="00272C86" w:rsidRDefault="00AC3DEA" w:rsidP="00B326C5">
            <w:pPr>
              <w:rPr>
                <w:rFonts w:asciiTheme="minorHAnsi" w:hAnsiTheme="minorHAnsi"/>
                <w:sz w:val="22"/>
              </w:rPr>
            </w:pPr>
          </w:p>
        </w:tc>
        <w:tc>
          <w:tcPr>
            <w:tcW w:w="449" w:type="dxa"/>
            <w:vMerge w:val="restart"/>
            <w:tcBorders>
              <w:top w:val="nil"/>
              <w:right w:val="nil"/>
            </w:tcBorders>
          </w:tcPr>
          <w:p w14:paraId="239C9CC3" w14:textId="77777777" w:rsidR="00AC3DEA" w:rsidRPr="00272C86" w:rsidRDefault="00AC3DEA" w:rsidP="00B326C5">
            <w:pPr>
              <w:rPr>
                <w:rFonts w:asciiTheme="minorHAnsi" w:hAnsiTheme="minorHAnsi"/>
                <w:sz w:val="22"/>
              </w:rPr>
            </w:pPr>
          </w:p>
        </w:tc>
      </w:tr>
      <w:tr w:rsidR="00BA4553" w:rsidRPr="00272C86" w14:paraId="1DBE6B21" w14:textId="77777777" w:rsidTr="00AF1FA8">
        <w:trPr>
          <w:gridBefore w:val="1"/>
          <w:wBefore w:w="7" w:type="dxa"/>
          <w:trHeight w:val="451"/>
        </w:trPr>
        <w:tc>
          <w:tcPr>
            <w:tcW w:w="1834" w:type="dxa"/>
            <w:gridSpan w:val="3"/>
            <w:shd w:val="clear" w:color="auto" w:fill="auto"/>
          </w:tcPr>
          <w:p w14:paraId="2F32C26C" w14:textId="74B41617" w:rsidR="00BA4553" w:rsidRPr="006A1191" w:rsidRDefault="00BA4553" w:rsidP="00C20752">
            <w:pPr>
              <w:rPr>
                <w:rFonts w:asciiTheme="minorHAnsi" w:hAnsiTheme="minorHAnsi"/>
                <w:sz w:val="22"/>
              </w:rPr>
            </w:pPr>
            <w:r w:rsidRPr="002B2370">
              <w:rPr>
                <w:rFonts w:asciiTheme="minorHAnsi" w:hAnsiTheme="minorHAnsi"/>
                <w:b/>
                <w:sz w:val="22"/>
              </w:rPr>
              <w:t>Sta</w:t>
            </w:r>
            <w:r w:rsidR="00C20752">
              <w:rPr>
                <w:rFonts w:asciiTheme="minorHAnsi" w:hAnsiTheme="minorHAnsi"/>
                <w:b/>
                <w:sz w:val="22"/>
              </w:rPr>
              <w:t>rt</w:t>
            </w:r>
            <w:r w:rsidR="008940BF">
              <w:rPr>
                <w:rFonts w:asciiTheme="minorHAnsi" w:hAnsiTheme="minorHAnsi"/>
                <w:b/>
                <w:sz w:val="22"/>
              </w:rPr>
              <w:t xml:space="preserve"> </w:t>
            </w:r>
            <w:r w:rsidR="006A1191" w:rsidRPr="006A1191">
              <w:rPr>
                <w:rFonts w:asciiTheme="minorHAnsi" w:hAnsiTheme="minorHAnsi"/>
                <w:sz w:val="22"/>
              </w:rPr>
              <w:t xml:space="preserve"> </w:t>
            </w:r>
            <w:r w:rsidR="00AC0C5F">
              <w:rPr>
                <w:rFonts w:asciiTheme="minorHAnsi" w:hAnsiTheme="minorHAnsi"/>
                <w:sz w:val="22"/>
              </w:rPr>
              <w:t xml:space="preserve"> </w:t>
            </w:r>
          </w:p>
        </w:tc>
        <w:tc>
          <w:tcPr>
            <w:tcW w:w="1873" w:type="dxa"/>
            <w:gridSpan w:val="3"/>
            <w:shd w:val="clear" w:color="auto" w:fill="auto"/>
          </w:tcPr>
          <w:p w14:paraId="49597164" w14:textId="0E2D551C" w:rsidR="00BA4553" w:rsidRPr="00C20752" w:rsidRDefault="000818EC" w:rsidP="00BA4553">
            <w:pPr>
              <w:rPr>
                <w:rFonts w:asciiTheme="minorHAnsi" w:hAnsiTheme="minorHAnsi"/>
                <w:sz w:val="22"/>
              </w:rPr>
            </w:pPr>
            <w:r>
              <w:rPr>
                <w:rFonts w:asciiTheme="minorHAnsi" w:hAnsiTheme="minorHAnsi"/>
                <w:b/>
                <w:sz w:val="22"/>
              </w:rPr>
              <w:t>Finis</w:t>
            </w:r>
            <w:r w:rsidR="00C20752">
              <w:rPr>
                <w:rFonts w:asciiTheme="minorHAnsi" w:hAnsiTheme="minorHAnsi"/>
                <w:b/>
                <w:sz w:val="22"/>
              </w:rPr>
              <w:t>h</w:t>
            </w:r>
          </w:p>
        </w:tc>
        <w:tc>
          <w:tcPr>
            <w:tcW w:w="284" w:type="dxa"/>
            <w:tcBorders>
              <w:top w:val="nil"/>
              <w:bottom w:val="nil"/>
            </w:tcBorders>
          </w:tcPr>
          <w:p w14:paraId="075FE019" w14:textId="77777777" w:rsidR="00BA4553" w:rsidRPr="00272C86" w:rsidRDefault="00BA4553" w:rsidP="00C27A5C">
            <w:pPr>
              <w:rPr>
                <w:rFonts w:asciiTheme="minorHAnsi" w:hAnsiTheme="minorHAnsi"/>
                <w:sz w:val="22"/>
              </w:rPr>
            </w:pPr>
          </w:p>
        </w:tc>
        <w:tc>
          <w:tcPr>
            <w:tcW w:w="5643" w:type="dxa"/>
            <w:gridSpan w:val="5"/>
            <w:vMerge w:val="restart"/>
            <w:tcBorders>
              <w:right w:val="nil"/>
            </w:tcBorders>
          </w:tcPr>
          <w:p w14:paraId="04F4A6AF" w14:textId="77777777" w:rsidR="009473BD" w:rsidRDefault="00BA4553" w:rsidP="00BA18F2">
            <w:pPr>
              <w:rPr>
                <w:rFonts w:asciiTheme="minorHAnsi" w:hAnsiTheme="minorHAnsi"/>
                <w:sz w:val="22"/>
              </w:rPr>
            </w:pPr>
            <w:r w:rsidRPr="002B2370">
              <w:rPr>
                <w:rFonts w:asciiTheme="minorHAnsi" w:hAnsiTheme="minorHAnsi"/>
                <w:b/>
                <w:sz w:val="22"/>
              </w:rPr>
              <w:t>Notes, Specia</w:t>
            </w:r>
            <w:r>
              <w:rPr>
                <w:rFonts w:asciiTheme="minorHAnsi" w:hAnsiTheme="minorHAnsi"/>
                <w:b/>
                <w:sz w:val="22"/>
              </w:rPr>
              <w:t>l</w:t>
            </w:r>
            <w:r w:rsidRPr="002B2370">
              <w:rPr>
                <w:rFonts w:asciiTheme="minorHAnsi" w:hAnsiTheme="minorHAnsi"/>
                <w:b/>
                <w:sz w:val="22"/>
              </w:rPr>
              <w:t xml:space="preserve"> </w:t>
            </w:r>
            <w:r>
              <w:rPr>
                <w:rFonts w:asciiTheme="minorHAnsi" w:hAnsiTheme="minorHAnsi"/>
                <w:b/>
                <w:sz w:val="22"/>
              </w:rPr>
              <w:t>r</w:t>
            </w:r>
            <w:r w:rsidRPr="002B2370">
              <w:rPr>
                <w:rFonts w:asciiTheme="minorHAnsi" w:hAnsiTheme="minorHAnsi"/>
                <w:b/>
                <w:sz w:val="22"/>
              </w:rPr>
              <w:t>equirements, licenses, etc.</w:t>
            </w:r>
            <w:r w:rsidR="009473BD">
              <w:rPr>
                <w:rFonts w:asciiTheme="minorHAnsi" w:hAnsiTheme="minorHAnsi"/>
                <w:sz w:val="22"/>
              </w:rPr>
              <w:t xml:space="preserve">  </w:t>
            </w:r>
            <w:r w:rsidR="002054CD">
              <w:rPr>
                <w:rFonts w:asciiTheme="minorHAnsi" w:hAnsiTheme="minorHAnsi"/>
                <w:sz w:val="22"/>
              </w:rPr>
              <w:t xml:space="preserve"> </w:t>
            </w:r>
          </w:p>
          <w:p w14:paraId="0424DF99" w14:textId="171B5234" w:rsidR="003D77BE" w:rsidRPr="009473BD" w:rsidRDefault="003D77BE" w:rsidP="00BA18F2">
            <w:pPr>
              <w:rPr>
                <w:rFonts w:asciiTheme="minorHAnsi" w:hAnsiTheme="minorHAnsi"/>
                <w:sz w:val="22"/>
              </w:rPr>
            </w:pPr>
          </w:p>
        </w:tc>
        <w:tc>
          <w:tcPr>
            <w:tcW w:w="449" w:type="dxa"/>
            <w:vMerge/>
            <w:tcBorders>
              <w:right w:val="nil"/>
            </w:tcBorders>
          </w:tcPr>
          <w:p w14:paraId="15A2B31F" w14:textId="77777777" w:rsidR="00BA4553" w:rsidRPr="00272C86" w:rsidRDefault="00BA4553" w:rsidP="00272C86">
            <w:pPr>
              <w:rPr>
                <w:rFonts w:asciiTheme="minorHAnsi" w:hAnsiTheme="minorHAnsi"/>
                <w:sz w:val="22"/>
              </w:rPr>
            </w:pPr>
          </w:p>
        </w:tc>
      </w:tr>
      <w:tr w:rsidR="000818EC" w:rsidRPr="00272C86" w14:paraId="2EB70955" w14:textId="77777777" w:rsidTr="00AF1FA8">
        <w:trPr>
          <w:gridBefore w:val="1"/>
          <w:wBefore w:w="7" w:type="dxa"/>
          <w:trHeight w:val="451"/>
        </w:trPr>
        <w:tc>
          <w:tcPr>
            <w:tcW w:w="2418" w:type="dxa"/>
            <w:gridSpan w:val="4"/>
            <w:shd w:val="clear" w:color="auto" w:fill="auto"/>
          </w:tcPr>
          <w:p w14:paraId="2D2093AD" w14:textId="77777777" w:rsidR="000818EC" w:rsidRPr="00C20752" w:rsidRDefault="000818EC" w:rsidP="000818EC">
            <w:pPr>
              <w:rPr>
                <w:rFonts w:asciiTheme="minorHAnsi" w:hAnsiTheme="minorHAnsi"/>
                <w:sz w:val="22"/>
              </w:rPr>
            </w:pPr>
            <w:r>
              <w:rPr>
                <w:rFonts w:asciiTheme="minorHAnsi" w:hAnsiTheme="minorHAnsi"/>
                <w:b/>
                <w:sz w:val="22"/>
              </w:rPr>
              <w:t>Single or multiple hire</w:t>
            </w:r>
          </w:p>
        </w:tc>
        <w:tc>
          <w:tcPr>
            <w:tcW w:w="1289" w:type="dxa"/>
            <w:gridSpan w:val="2"/>
            <w:shd w:val="clear" w:color="auto" w:fill="auto"/>
          </w:tcPr>
          <w:p w14:paraId="55CE20A6" w14:textId="77777777" w:rsidR="000818EC" w:rsidRPr="00C20752" w:rsidRDefault="000818EC" w:rsidP="000818EC">
            <w:pPr>
              <w:rPr>
                <w:rFonts w:asciiTheme="minorHAnsi" w:hAnsiTheme="minorHAnsi"/>
                <w:sz w:val="22"/>
              </w:rPr>
            </w:pPr>
          </w:p>
        </w:tc>
        <w:tc>
          <w:tcPr>
            <w:tcW w:w="284" w:type="dxa"/>
            <w:tcBorders>
              <w:top w:val="nil"/>
              <w:bottom w:val="nil"/>
            </w:tcBorders>
          </w:tcPr>
          <w:p w14:paraId="5FC7611C" w14:textId="77777777" w:rsidR="000818EC" w:rsidRPr="00272C86" w:rsidRDefault="000818EC" w:rsidP="00C27A5C">
            <w:pPr>
              <w:rPr>
                <w:rFonts w:asciiTheme="minorHAnsi" w:hAnsiTheme="minorHAnsi"/>
                <w:sz w:val="22"/>
              </w:rPr>
            </w:pPr>
          </w:p>
        </w:tc>
        <w:tc>
          <w:tcPr>
            <w:tcW w:w="5643" w:type="dxa"/>
            <w:gridSpan w:val="5"/>
            <w:vMerge/>
            <w:tcBorders>
              <w:right w:val="nil"/>
            </w:tcBorders>
          </w:tcPr>
          <w:p w14:paraId="7EE56315" w14:textId="77777777" w:rsidR="000818EC" w:rsidRPr="00272C86" w:rsidRDefault="000818EC" w:rsidP="00C27A5C">
            <w:pPr>
              <w:rPr>
                <w:rFonts w:asciiTheme="minorHAnsi" w:hAnsiTheme="minorHAnsi"/>
                <w:sz w:val="22"/>
              </w:rPr>
            </w:pPr>
          </w:p>
        </w:tc>
        <w:tc>
          <w:tcPr>
            <w:tcW w:w="449" w:type="dxa"/>
            <w:vMerge/>
            <w:tcBorders>
              <w:right w:val="nil"/>
            </w:tcBorders>
          </w:tcPr>
          <w:p w14:paraId="41171CC2" w14:textId="77777777" w:rsidR="000818EC" w:rsidRPr="00272C86" w:rsidRDefault="000818EC" w:rsidP="00C27A5C">
            <w:pPr>
              <w:rPr>
                <w:rFonts w:asciiTheme="minorHAnsi" w:hAnsiTheme="minorHAnsi"/>
                <w:sz w:val="22"/>
              </w:rPr>
            </w:pPr>
          </w:p>
        </w:tc>
      </w:tr>
      <w:tr w:rsidR="00AC3DEA" w:rsidRPr="00272C86" w14:paraId="064ADFCE" w14:textId="77777777" w:rsidTr="00AF1FA8">
        <w:trPr>
          <w:gridBefore w:val="1"/>
          <w:wBefore w:w="7" w:type="dxa"/>
          <w:trHeight w:val="218"/>
        </w:trPr>
        <w:tc>
          <w:tcPr>
            <w:tcW w:w="1282" w:type="dxa"/>
            <w:tcBorders>
              <w:bottom w:val="single" w:sz="4" w:space="0" w:color="auto"/>
            </w:tcBorders>
            <w:shd w:val="clear" w:color="auto" w:fill="auto"/>
          </w:tcPr>
          <w:p w14:paraId="3EEDC6F7" w14:textId="77777777" w:rsidR="00AC3DEA" w:rsidRPr="00C20752" w:rsidRDefault="00AC3DEA" w:rsidP="00C27A5C">
            <w:pPr>
              <w:rPr>
                <w:rFonts w:asciiTheme="minorHAnsi" w:hAnsiTheme="minorHAnsi"/>
                <w:sz w:val="22"/>
              </w:rPr>
            </w:pPr>
            <w:r w:rsidRPr="002B2370">
              <w:rPr>
                <w:rFonts w:asciiTheme="minorHAnsi" w:hAnsiTheme="minorHAnsi"/>
                <w:b/>
                <w:sz w:val="22"/>
              </w:rPr>
              <w:t>Community</w:t>
            </w:r>
          </w:p>
        </w:tc>
        <w:tc>
          <w:tcPr>
            <w:tcW w:w="477" w:type="dxa"/>
            <w:tcBorders>
              <w:bottom w:val="single" w:sz="4" w:space="0" w:color="auto"/>
            </w:tcBorders>
            <w:shd w:val="clear" w:color="auto" w:fill="auto"/>
          </w:tcPr>
          <w:p w14:paraId="42F6B757" w14:textId="77777777" w:rsidR="00AC3DEA" w:rsidRPr="00272C86" w:rsidRDefault="00AC3DEA" w:rsidP="00C27A5C">
            <w:pPr>
              <w:rPr>
                <w:rFonts w:asciiTheme="minorHAnsi" w:hAnsiTheme="minorHAnsi"/>
                <w:sz w:val="22"/>
              </w:rPr>
            </w:pPr>
          </w:p>
        </w:tc>
        <w:tc>
          <w:tcPr>
            <w:tcW w:w="1460" w:type="dxa"/>
            <w:gridSpan w:val="3"/>
            <w:tcBorders>
              <w:bottom w:val="single" w:sz="4" w:space="0" w:color="auto"/>
            </w:tcBorders>
            <w:shd w:val="clear" w:color="auto" w:fill="auto"/>
          </w:tcPr>
          <w:p w14:paraId="0DE454A2" w14:textId="77777777" w:rsidR="00AC3DEA" w:rsidRPr="002B2370" w:rsidRDefault="00AC3DEA" w:rsidP="00C27A5C">
            <w:pPr>
              <w:ind w:left="1"/>
              <w:rPr>
                <w:rFonts w:asciiTheme="minorHAnsi" w:hAnsiTheme="minorHAnsi"/>
                <w:b/>
                <w:sz w:val="22"/>
              </w:rPr>
            </w:pPr>
            <w:r w:rsidRPr="002B2370">
              <w:rPr>
                <w:rFonts w:asciiTheme="minorHAnsi" w:hAnsiTheme="minorHAnsi"/>
                <w:b/>
                <w:sz w:val="22"/>
              </w:rPr>
              <w:t xml:space="preserve">Commercial   </w:t>
            </w:r>
          </w:p>
        </w:tc>
        <w:tc>
          <w:tcPr>
            <w:tcW w:w="488" w:type="dxa"/>
            <w:tcBorders>
              <w:bottom w:val="single" w:sz="4" w:space="0" w:color="auto"/>
            </w:tcBorders>
            <w:shd w:val="clear" w:color="auto" w:fill="auto"/>
          </w:tcPr>
          <w:p w14:paraId="0B8F7E08" w14:textId="77777777" w:rsidR="00AC3DEA" w:rsidRPr="00272C86" w:rsidRDefault="00AC3DEA" w:rsidP="00C27A5C">
            <w:pPr>
              <w:rPr>
                <w:rFonts w:asciiTheme="minorHAnsi" w:hAnsiTheme="minorHAnsi"/>
                <w:sz w:val="22"/>
              </w:rPr>
            </w:pPr>
          </w:p>
        </w:tc>
        <w:tc>
          <w:tcPr>
            <w:tcW w:w="284" w:type="dxa"/>
            <w:tcBorders>
              <w:top w:val="nil"/>
              <w:bottom w:val="nil"/>
            </w:tcBorders>
          </w:tcPr>
          <w:p w14:paraId="1AE2AEB5" w14:textId="77777777" w:rsidR="00AC3DEA" w:rsidRPr="00272C86" w:rsidRDefault="00AC3DEA" w:rsidP="00C27A5C">
            <w:pPr>
              <w:rPr>
                <w:rFonts w:asciiTheme="minorHAnsi" w:hAnsiTheme="minorHAnsi"/>
                <w:sz w:val="22"/>
              </w:rPr>
            </w:pPr>
          </w:p>
        </w:tc>
        <w:tc>
          <w:tcPr>
            <w:tcW w:w="5643" w:type="dxa"/>
            <w:gridSpan w:val="5"/>
            <w:vMerge/>
            <w:tcBorders>
              <w:right w:val="nil"/>
            </w:tcBorders>
          </w:tcPr>
          <w:p w14:paraId="05551945" w14:textId="77777777" w:rsidR="00AC3DEA" w:rsidRPr="00272C86" w:rsidRDefault="00AC3DEA" w:rsidP="00C27A5C">
            <w:pPr>
              <w:rPr>
                <w:rFonts w:asciiTheme="minorHAnsi" w:hAnsiTheme="minorHAnsi"/>
                <w:sz w:val="22"/>
              </w:rPr>
            </w:pPr>
          </w:p>
        </w:tc>
        <w:tc>
          <w:tcPr>
            <w:tcW w:w="449" w:type="dxa"/>
            <w:vMerge/>
            <w:tcBorders>
              <w:right w:val="nil"/>
            </w:tcBorders>
          </w:tcPr>
          <w:p w14:paraId="2CB7126E" w14:textId="77777777" w:rsidR="00AC3DEA" w:rsidRPr="00272C86" w:rsidRDefault="00AC3DEA" w:rsidP="00C27A5C">
            <w:pPr>
              <w:rPr>
                <w:rFonts w:asciiTheme="minorHAnsi" w:hAnsiTheme="minorHAnsi"/>
                <w:sz w:val="22"/>
              </w:rPr>
            </w:pPr>
          </w:p>
        </w:tc>
      </w:tr>
      <w:tr w:rsidR="00AC3DEA" w:rsidRPr="00272C86" w14:paraId="5FB2F185" w14:textId="77777777" w:rsidTr="00AF1FA8">
        <w:trPr>
          <w:gridBefore w:val="1"/>
          <w:wBefore w:w="7" w:type="dxa"/>
          <w:trHeight w:val="630"/>
        </w:trPr>
        <w:tc>
          <w:tcPr>
            <w:tcW w:w="3707" w:type="dxa"/>
            <w:gridSpan w:val="6"/>
            <w:tcBorders>
              <w:top w:val="single" w:sz="4" w:space="0" w:color="auto"/>
            </w:tcBorders>
            <w:shd w:val="clear" w:color="auto" w:fill="auto"/>
          </w:tcPr>
          <w:p w14:paraId="08CB9DD6" w14:textId="3F76728B" w:rsidR="003512CE" w:rsidRPr="00C20752" w:rsidRDefault="00AC3DEA" w:rsidP="00432578">
            <w:pPr>
              <w:rPr>
                <w:rFonts w:asciiTheme="minorHAnsi" w:hAnsiTheme="minorHAnsi"/>
                <w:sz w:val="22"/>
              </w:rPr>
            </w:pPr>
            <w:r w:rsidRPr="002B2370">
              <w:rPr>
                <w:rFonts w:asciiTheme="minorHAnsi" w:hAnsiTheme="minorHAnsi"/>
                <w:b/>
                <w:sz w:val="22"/>
              </w:rPr>
              <w:t xml:space="preserve">Cost of hire (hours x </w:t>
            </w:r>
            <w:proofErr w:type="gramStart"/>
            <w:r w:rsidRPr="002B2370">
              <w:rPr>
                <w:rFonts w:asciiTheme="minorHAnsi" w:hAnsiTheme="minorHAnsi"/>
                <w:b/>
                <w:sz w:val="22"/>
              </w:rPr>
              <w:t>rate)</w:t>
            </w:r>
            <w:r w:rsidR="00C20752">
              <w:rPr>
                <w:rFonts w:asciiTheme="minorHAnsi" w:hAnsiTheme="minorHAnsi"/>
                <w:sz w:val="22"/>
              </w:rPr>
              <w:t xml:space="preserve"> </w:t>
            </w:r>
            <w:r w:rsidR="00183FB8">
              <w:rPr>
                <w:rFonts w:asciiTheme="minorHAnsi" w:hAnsiTheme="minorHAnsi"/>
                <w:sz w:val="22"/>
              </w:rPr>
              <w:t xml:space="preserve"> </w:t>
            </w:r>
            <w:r w:rsidR="006A1191">
              <w:rPr>
                <w:rFonts w:asciiTheme="minorHAnsi" w:hAnsiTheme="minorHAnsi"/>
                <w:sz w:val="22"/>
              </w:rPr>
              <w:t xml:space="preserve"> </w:t>
            </w:r>
            <w:proofErr w:type="gramEnd"/>
          </w:p>
        </w:tc>
        <w:tc>
          <w:tcPr>
            <w:tcW w:w="284" w:type="dxa"/>
            <w:tcBorders>
              <w:top w:val="nil"/>
              <w:bottom w:val="nil"/>
            </w:tcBorders>
          </w:tcPr>
          <w:p w14:paraId="0672C29C" w14:textId="77777777" w:rsidR="00AC3DEA" w:rsidRPr="00272C86" w:rsidRDefault="00AC3DEA" w:rsidP="00C27A5C">
            <w:pPr>
              <w:rPr>
                <w:rFonts w:asciiTheme="minorHAnsi" w:hAnsiTheme="minorHAnsi"/>
                <w:sz w:val="22"/>
              </w:rPr>
            </w:pPr>
          </w:p>
        </w:tc>
        <w:tc>
          <w:tcPr>
            <w:tcW w:w="5643" w:type="dxa"/>
            <w:gridSpan w:val="5"/>
            <w:vMerge/>
            <w:tcBorders>
              <w:right w:val="nil"/>
            </w:tcBorders>
          </w:tcPr>
          <w:p w14:paraId="7BA08B8F" w14:textId="77777777" w:rsidR="00AC3DEA" w:rsidRPr="00272C86" w:rsidRDefault="00AC3DEA" w:rsidP="00C27A5C">
            <w:pPr>
              <w:rPr>
                <w:rFonts w:asciiTheme="minorHAnsi" w:hAnsiTheme="minorHAnsi"/>
                <w:sz w:val="22"/>
              </w:rPr>
            </w:pPr>
          </w:p>
        </w:tc>
        <w:tc>
          <w:tcPr>
            <w:tcW w:w="449" w:type="dxa"/>
            <w:vMerge/>
            <w:tcBorders>
              <w:right w:val="nil"/>
            </w:tcBorders>
          </w:tcPr>
          <w:p w14:paraId="5916EDF0" w14:textId="77777777" w:rsidR="00AC3DEA" w:rsidRPr="00272C86" w:rsidRDefault="00AC3DEA" w:rsidP="00C27A5C">
            <w:pPr>
              <w:rPr>
                <w:rFonts w:asciiTheme="minorHAnsi" w:hAnsiTheme="minorHAnsi"/>
                <w:sz w:val="22"/>
              </w:rPr>
            </w:pPr>
          </w:p>
        </w:tc>
      </w:tr>
      <w:tr w:rsidR="00AC3DEA" w14:paraId="67D64E05" w14:textId="77777777" w:rsidTr="00AF1FA8">
        <w:tblPrEx>
          <w:tblLook w:val="0000" w:firstRow="0" w:lastRow="0" w:firstColumn="0" w:lastColumn="0" w:noHBand="0" w:noVBand="0"/>
        </w:tblPrEx>
        <w:trPr>
          <w:trHeight w:val="311"/>
        </w:trPr>
        <w:tc>
          <w:tcPr>
            <w:tcW w:w="8978" w:type="dxa"/>
            <w:gridSpan w:val="11"/>
            <w:vMerge w:val="restart"/>
            <w:tcBorders>
              <w:right w:val="nil"/>
            </w:tcBorders>
          </w:tcPr>
          <w:p w14:paraId="6EE85348" w14:textId="77777777" w:rsidR="00AC3DEA" w:rsidRPr="0068798B" w:rsidRDefault="00AC3DEA" w:rsidP="0068798B">
            <w:pPr>
              <w:spacing w:before="120"/>
              <w:ind w:left="113"/>
              <w:rPr>
                <w:rFonts w:asciiTheme="minorHAnsi" w:hAnsiTheme="minorHAnsi"/>
                <w:sz w:val="20"/>
                <w:szCs w:val="20"/>
              </w:rPr>
            </w:pPr>
            <w:r w:rsidRPr="0068798B">
              <w:rPr>
                <w:rFonts w:asciiTheme="minorHAnsi" w:hAnsiTheme="minorHAnsi"/>
                <w:sz w:val="20"/>
                <w:szCs w:val="20"/>
              </w:rPr>
              <w:t xml:space="preserve">Please tick here if you would like your event to appear on our website </w:t>
            </w:r>
            <w:r w:rsidR="00987AF3" w:rsidRPr="0068798B">
              <w:rPr>
                <w:rFonts w:asciiTheme="minorHAnsi" w:hAnsiTheme="minorHAnsi"/>
                <w:sz w:val="20"/>
                <w:szCs w:val="20"/>
              </w:rPr>
              <w:t xml:space="preserve">and </w:t>
            </w:r>
            <w:proofErr w:type="spellStart"/>
            <w:r w:rsidR="00987AF3" w:rsidRPr="0068798B">
              <w:rPr>
                <w:rFonts w:asciiTheme="minorHAnsi" w:hAnsiTheme="minorHAnsi"/>
                <w:sz w:val="20"/>
                <w:szCs w:val="20"/>
              </w:rPr>
              <w:t>facebook</w:t>
            </w:r>
            <w:proofErr w:type="spellEnd"/>
            <w:r w:rsidR="00987AF3" w:rsidRPr="0068798B">
              <w:rPr>
                <w:rFonts w:asciiTheme="minorHAnsi" w:hAnsiTheme="minorHAnsi"/>
                <w:sz w:val="20"/>
                <w:szCs w:val="20"/>
              </w:rPr>
              <w:t xml:space="preserve"> page</w:t>
            </w:r>
            <w:r w:rsidRPr="0068798B">
              <w:rPr>
                <w:rFonts w:asciiTheme="minorHAnsi" w:hAnsiTheme="minorHAnsi"/>
                <w:sz w:val="20"/>
                <w:szCs w:val="20"/>
              </w:rPr>
              <w:t xml:space="preserve">                       </w:t>
            </w:r>
          </w:p>
          <w:p w14:paraId="461FC1B7" w14:textId="77777777" w:rsidR="00AC3DEA" w:rsidRDefault="00AC3DEA" w:rsidP="0068798B">
            <w:pPr>
              <w:spacing w:before="120"/>
              <w:ind w:left="113"/>
              <w:rPr>
                <w:rFonts w:asciiTheme="minorHAnsi" w:hAnsiTheme="minorHAnsi"/>
                <w:sz w:val="20"/>
                <w:szCs w:val="20"/>
              </w:rPr>
            </w:pPr>
            <w:r w:rsidRPr="0068798B">
              <w:rPr>
                <w:rFonts w:asciiTheme="minorHAnsi" w:hAnsiTheme="minorHAnsi"/>
                <w:sz w:val="20"/>
                <w:szCs w:val="20"/>
              </w:rPr>
              <w:t xml:space="preserve">Please tick here if you would like to receive news of future </w:t>
            </w:r>
            <w:r w:rsidR="0068798B" w:rsidRPr="0068798B">
              <w:rPr>
                <w:rFonts w:asciiTheme="minorHAnsi" w:hAnsiTheme="minorHAnsi"/>
                <w:sz w:val="20"/>
                <w:szCs w:val="20"/>
              </w:rPr>
              <w:t xml:space="preserve">KCA </w:t>
            </w:r>
            <w:r w:rsidRPr="0068798B">
              <w:rPr>
                <w:rFonts w:asciiTheme="minorHAnsi" w:hAnsiTheme="minorHAnsi"/>
                <w:sz w:val="20"/>
                <w:szCs w:val="20"/>
              </w:rPr>
              <w:t xml:space="preserve">entertainment and events by </w:t>
            </w:r>
            <w:proofErr w:type="gramStart"/>
            <w:r w:rsidRPr="0068798B">
              <w:rPr>
                <w:rFonts w:asciiTheme="minorHAnsi" w:hAnsiTheme="minorHAnsi"/>
                <w:sz w:val="20"/>
                <w:szCs w:val="20"/>
              </w:rPr>
              <w:t>email</w:t>
            </w:r>
            <w:proofErr w:type="gramEnd"/>
          </w:p>
          <w:p w14:paraId="61CFD46F" w14:textId="5BF41FD7" w:rsidR="0096444C" w:rsidRDefault="0096444C" w:rsidP="0068798B">
            <w:pPr>
              <w:spacing w:before="120"/>
              <w:ind w:left="113"/>
              <w:rPr>
                <w:rFonts w:asciiTheme="minorHAnsi" w:hAnsiTheme="minorHAnsi"/>
                <w:sz w:val="22"/>
              </w:rPr>
            </w:pPr>
            <w:r>
              <w:rPr>
                <w:rFonts w:asciiTheme="minorHAnsi" w:hAnsiTheme="minorHAnsi"/>
                <w:sz w:val="20"/>
              </w:rPr>
              <w:t>All hirers give permission to be added to our mailing list. Please tick here to opt out</w:t>
            </w:r>
          </w:p>
        </w:tc>
        <w:tc>
          <w:tcPr>
            <w:tcW w:w="663" w:type="dxa"/>
            <w:gridSpan w:val="2"/>
            <w:tcBorders>
              <w:right w:val="nil"/>
            </w:tcBorders>
          </w:tcPr>
          <w:p w14:paraId="7D159A16" w14:textId="77777777" w:rsidR="00AC3DEA" w:rsidRDefault="00AC3DEA" w:rsidP="00AC3DEA">
            <w:pPr>
              <w:rPr>
                <w:rFonts w:asciiTheme="minorHAnsi" w:hAnsiTheme="minorHAnsi"/>
                <w:sz w:val="22"/>
              </w:rPr>
            </w:pPr>
          </w:p>
        </w:tc>
        <w:tc>
          <w:tcPr>
            <w:tcW w:w="449" w:type="dxa"/>
            <w:vMerge/>
            <w:tcBorders>
              <w:right w:val="nil"/>
            </w:tcBorders>
          </w:tcPr>
          <w:p w14:paraId="40C5302F" w14:textId="77777777" w:rsidR="00AC3DEA" w:rsidRDefault="00AC3DEA" w:rsidP="00272C86">
            <w:pPr>
              <w:ind w:left="115"/>
              <w:rPr>
                <w:rFonts w:asciiTheme="minorHAnsi" w:hAnsiTheme="minorHAnsi"/>
                <w:sz w:val="22"/>
              </w:rPr>
            </w:pPr>
          </w:p>
        </w:tc>
      </w:tr>
      <w:tr w:rsidR="0096444C" w14:paraId="05AFC42C" w14:textId="77777777" w:rsidTr="00AF1FA8">
        <w:tblPrEx>
          <w:tblLook w:val="0000" w:firstRow="0" w:lastRow="0" w:firstColumn="0" w:lastColumn="0" w:noHBand="0" w:noVBand="0"/>
        </w:tblPrEx>
        <w:trPr>
          <w:trHeight w:val="311"/>
        </w:trPr>
        <w:tc>
          <w:tcPr>
            <w:tcW w:w="8978" w:type="dxa"/>
            <w:gridSpan w:val="11"/>
            <w:vMerge/>
            <w:tcBorders>
              <w:right w:val="nil"/>
            </w:tcBorders>
          </w:tcPr>
          <w:p w14:paraId="39CFA68B" w14:textId="77777777" w:rsidR="0096444C" w:rsidRPr="0068798B" w:rsidRDefault="0096444C" w:rsidP="0068798B">
            <w:pPr>
              <w:spacing w:before="120"/>
              <w:ind w:left="113"/>
              <w:rPr>
                <w:rFonts w:asciiTheme="minorHAnsi" w:hAnsiTheme="minorHAnsi"/>
                <w:sz w:val="20"/>
                <w:szCs w:val="20"/>
              </w:rPr>
            </w:pPr>
          </w:p>
        </w:tc>
        <w:tc>
          <w:tcPr>
            <w:tcW w:w="663" w:type="dxa"/>
            <w:gridSpan w:val="2"/>
            <w:tcBorders>
              <w:right w:val="nil"/>
            </w:tcBorders>
          </w:tcPr>
          <w:p w14:paraId="6E34F5BD" w14:textId="77777777" w:rsidR="0096444C" w:rsidRDefault="0096444C" w:rsidP="00AC3DEA">
            <w:pPr>
              <w:rPr>
                <w:rFonts w:asciiTheme="minorHAnsi" w:hAnsiTheme="minorHAnsi"/>
                <w:sz w:val="22"/>
              </w:rPr>
            </w:pPr>
          </w:p>
        </w:tc>
        <w:tc>
          <w:tcPr>
            <w:tcW w:w="449" w:type="dxa"/>
            <w:vMerge/>
            <w:tcBorders>
              <w:right w:val="nil"/>
            </w:tcBorders>
          </w:tcPr>
          <w:p w14:paraId="00C44C4D" w14:textId="77777777" w:rsidR="0096444C" w:rsidRDefault="0096444C" w:rsidP="00272C86">
            <w:pPr>
              <w:ind w:left="115"/>
              <w:rPr>
                <w:rFonts w:asciiTheme="minorHAnsi" w:hAnsiTheme="minorHAnsi"/>
                <w:sz w:val="22"/>
              </w:rPr>
            </w:pPr>
          </w:p>
        </w:tc>
      </w:tr>
      <w:tr w:rsidR="00AC3DEA" w14:paraId="42EC61CA" w14:textId="77777777" w:rsidTr="00AF1FA8">
        <w:tblPrEx>
          <w:tblLook w:val="0000" w:firstRow="0" w:lastRow="0" w:firstColumn="0" w:lastColumn="0" w:noHBand="0" w:noVBand="0"/>
        </w:tblPrEx>
        <w:trPr>
          <w:trHeight w:val="355"/>
        </w:trPr>
        <w:tc>
          <w:tcPr>
            <w:tcW w:w="8978" w:type="dxa"/>
            <w:gridSpan w:val="11"/>
            <w:vMerge/>
            <w:tcBorders>
              <w:right w:val="nil"/>
            </w:tcBorders>
          </w:tcPr>
          <w:p w14:paraId="237BF294" w14:textId="77777777" w:rsidR="00AC3DEA" w:rsidRDefault="00AC3DEA" w:rsidP="00134F1A">
            <w:pPr>
              <w:ind w:left="115"/>
              <w:rPr>
                <w:rFonts w:asciiTheme="minorHAnsi" w:hAnsiTheme="minorHAnsi"/>
                <w:sz w:val="22"/>
              </w:rPr>
            </w:pPr>
          </w:p>
        </w:tc>
        <w:tc>
          <w:tcPr>
            <w:tcW w:w="663" w:type="dxa"/>
            <w:gridSpan w:val="2"/>
            <w:tcBorders>
              <w:right w:val="nil"/>
            </w:tcBorders>
          </w:tcPr>
          <w:p w14:paraId="6515ECA8" w14:textId="77777777" w:rsidR="00AC3DEA" w:rsidRDefault="00AC3DEA" w:rsidP="00AC3DEA">
            <w:pPr>
              <w:rPr>
                <w:rFonts w:asciiTheme="minorHAnsi" w:hAnsiTheme="minorHAnsi"/>
                <w:sz w:val="22"/>
              </w:rPr>
            </w:pPr>
          </w:p>
        </w:tc>
        <w:tc>
          <w:tcPr>
            <w:tcW w:w="449" w:type="dxa"/>
            <w:vMerge/>
            <w:tcBorders>
              <w:bottom w:val="nil"/>
              <w:right w:val="nil"/>
            </w:tcBorders>
          </w:tcPr>
          <w:p w14:paraId="1524E185" w14:textId="77777777" w:rsidR="00AC3DEA" w:rsidRDefault="00AC3DEA" w:rsidP="00272C86">
            <w:pPr>
              <w:ind w:left="115"/>
              <w:rPr>
                <w:rFonts w:asciiTheme="minorHAnsi" w:hAnsiTheme="minorHAnsi"/>
                <w:sz w:val="22"/>
              </w:rPr>
            </w:pPr>
          </w:p>
        </w:tc>
      </w:tr>
    </w:tbl>
    <w:p w14:paraId="01705E40" w14:textId="77777777" w:rsidR="00DC020E" w:rsidRPr="00272C86" w:rsidRDefault="001E7593" w:rsidP="00016562">
      <w:pPr>
        <w:ind w:left="-142" w:right="-285"/>
        <w:rPr>
          <w:rFonts w:asciiTheme="minorHAnsi" w:hAnsiTheme="minorHAnsi"/>
          <w:sz w:val="22"/>
        </w:rPr>
      </w:pPr>
      <w:r w:rsidRPr="00272C86">
        <w:rPr>
          <w:rFonts w:asciiTheme="minorHAnsi" w:hAnsiTheme="minorHAnsi"/>
          <w:sz w:val="22"/>
        </w:rPr>
        <w:t xml:space="preserve">We require a non-refundable deposit of £25, or the room hire charge (whichever is the lesser), paid within 7 days of this provisional booking to reserve the room.  An invoice will be issued confirming the booking and full payment must be made no later than </w:t>
      </w:r>
      <w:r w:rsidR="00B543E3">
        <w:rPr>
          <w:rFonts w:asciiTheme="minorHAnsi" w:hAnsiTheme="minorHAnsi"/>
          <w:sz w:val="22"/>
        </w:rPr>
        <w:t>14</w:t>
      </w:r>
      <w:r w:rsidRPr="00272C86">
        <w:rPr>
          <w:rFonts w:asciiTheme="minorHAnsi" w:hAnsiTheme="minorHAnsi"/>
          <w:sz w:val="22"/>
        </w:rPr>
        <w:t xml:space="preserve"> days prior to the event.  Settlement of the account by bank transfer is preferable, although </w:t>
      </w:r>
      <w:r w:rsidR="009B395F">
        <w:rPr>
          <w:rFonts w:asciiTheme="minorHAnsi" w:hAnsiTheme="minorHAnsi"/>
          <w:sz w:val="22"/>
        </w:rPr>
        <w:t xml:space="preserve">we will </w:t>
      </w:r>
      <w:r w:rsidRPr="00272C86">
        <w:rPr>
          <w:rFonts w:asciiTheme="minorHAnsi" w:hAnsiTheme="minorHAnsi"/>
          <w:sz w:val="22"/>
        </w:rPr>
        <w:t xml:space="preserve">accept </w:t>
      </w:r>
      <w:r w:rsidR="00987AF3">
        <w:rPr>
          <w:rFonts w:asciiTheme="minorHAnsi" w:hAnsiTheme="minorHAnsi"/>
          <w:sz w:val="22"/>
        </w:rPr>
        <w:t xml:space="preserve">a </w:t>
      </w:r>
      <w:r w:rsidRPr="00272C86">
        <w:rPr>
          <w:rFonts w:asciiTheme="minorHAnsi" w:hAnsiTheme="minorHAnsi"/>
          <w:sz w:val="22"/>
        </w:rPr>
        <w:t>cheque.  Please reference the payment with the invoice number</w:t>
      </w:r>
      <w:r w:rsidR="005503C4">
        <w:rPr>
          <w:rFonts w:asciiTheme="minorHAnsi" w:hAnsiTheme="minorHAnsi"/>
          <w:sz w:val="22"/>
        </w:rPr>
        <w:t xml:space="preserve"> or your surname</w:t>
      </w:r>
      <w:r w:rsidR="00987AF3">
        <w:rPr>
          <w:rFonts w:asciiTheme="minorHAnsi" w:hAnsiTheme="minorHAnsi"/>
          <w:sz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987AF3" w14:paraId="32790B69" w14:textId="77777777" w:rsidTr="00432578">
        <w:trPr>
          <w:trHeight w:val="1105"/>
        </w:trPr>
        <w:tc>
          <w:tcPr>
            <w:tcW w:w="9876" w:type="dxa"/>
          </w:tcPr>
          <w:p w14:paraId="4EDC64E3" w14:textId="77777777" w:rsidR="00987AF3" w:rsidRPr="00272C86" w:rsidRDefault="0068798B" w:rsidP="00987AF3">
            <w:pPr>
              <w:spacing w:after="0"/>
              <w:rPr>
                <w:rFonts w:asciiTheme="minorHAnsi" w:hAnsiTheme="minorHAnsi"/>
                <w:sz w:val="22"/>
              </w:rPr>
            </w:pPr>
            <w:r>
              <w:rPr>
                <w:rFonts w:asciiTheme="minorHAnsi" w:hAnsiTheme="minorHAnsi"/>
                <w:sz w:val="22"/>
              </w:rPr>
              <w:t xml:space="preserve"> </w:t>
            </w:r>
            <w:r w:rsidR="00987AF3" w:rsidRPr="00272C86">
              <w:rPr>
                <w:rFonts w:asciiTheme="minorHAnsi" w:hAnsiTheme="minorHAnsi"/>
                <w:sz w:val="22"/>
              </w:rPr>
              <w:t>Account</w:t>
            </w:r>
            <w:r w:rsidR="00987AF3" w:rsidRPr="00272C86">
              <w:rPr>
                <w:rFonts w:asciiTheme="minorHAnsi" w:hAnsiTheme="minorHAnsi"/>
                <w:sz w:val="22"/>
              </w:rPr>
              <w:tab/>
            </w:r>
            <w:r w:rsidR="00987AF3" w:rsidRPr="00987AF3">
              <w:rPr>
                <w:rFonts w:asciiTheme="minorHAnsi" w:hAnsiTheme="minorHAnsi"/>
              </w:rPr>
              <w:t>Kingsclere Community Association</w:t>
            </w:r>
            <w:r w:rsidR="00987AF3" w:rsidRPr="00272C86">
              <w:rPr>
                <w:rFonts w:asciiTheme="minorHAnsi" w:hAnsiTheme="minorHAnsi"/>
                <w:sz w:val="22"/>
              </w:rPr>
              <w:t xml:space="preserve"> </w:t>
            </w:r>
            <w:proofErr w:type="gramStart"/>
            <w:r w:rsidR="00987AF3">
              <w:rPr>
                <w:rFonts w:asciiTheme="minorHAnsi" w:hAnsiTheme="minorHAnsi"/>
                <w:sz w:val="22"/>
              </w:rPr>
              <w:tab/>
              <w:t xml:space="preserve">  £</w:t>
            </w:r>
            <w:proofErr w:type="gramEnd"/>
            <w:r w:rsidR="00987AF3">
              <w:rPr>
                <w:rFonts w:asciiTheme="minorHAnsi" w:hAnsiTheme="minorHAnsi"/>
                <w:sz w:val="22"/>
              </w:rPr>
              <w:t>25 Deposit paid (or state amount):  ________</w:t>
            </w:r>
          </w:p>
          <w:p w14:paraId="781735AC" w14:textId="77777777" w:rsidR="00987AF3" w:rsidRPr="00272C86" w:rsidRDefault="0068798B" w:rsidP="00987AF3">
            <w:pPr>
              <w:spacing w:after="0"/>
              <w:rPr>
                <w:rFonts w:asciiTheme="minorHAnsi" w:hAnsiTheme="minorHAnsi"/>
                <w:sz w:val="22"/>
              </w:rPr>
            </w:pPr>
            <w:r>
              <w:rPr>
                <w:rFonts w:asciiTheme="minorHAnsi" w:hAnsiTheme="minorHAnsi"/>
                <w:sz w:val="22"/>
              </w:rPr>
              <w:t xml:space="preserve"> </w:t>
            </w:r>
            <w:r w:rsidR="00987AF3" w:rsidRPr="00272C86">
              <w:rPr>
                <w:rFonts w:asciiTheme="minorHAnsi" w:hAnsiTheme="minorHAnsi"/>
                <w:sz w:val="22"/>
              </w:rPr>
              <w:t>Sort code            </w:t>
            </w:r>
            <w:r w:rsidR="00987AF3" w:rsidRPr="00987AF3">
              <w:rPr>
                <w:rFonts w:asciiTheme="minorHAnsi" w:hAnsiTheme="minorHAnsi"/>
              </w:rPr>
              <w:t>09-01-29</w:t>
            </w:r>
            <w:r w:rsidR="00987AF3" w:rsidRPr="00272C86">
              <w:rPr>
                <w:rFonts w:asciiTheme="minorHAnsi" w:hAnsiTheme="minorHAnsi"/>
                <w:sz w:val="22"/>
              </w:rPr>
              <w:t xml:space="preserve"> </w:t>
            </w:r>
          </w:p>
          <w:p w14:paraId="2D7311A7" w14:textId="77777777" w:rsidR="00987AF3" w:rsidRDefault="0068798B" w:rsidP="00987AF3">
            <w:pPr>
              <w:rPr>
                <w:rFonts w:asciiTheme="minorHAnsi" w:hAnsiTheme="minorHAnsi"/>
                <w:sz w:val="22"/>
              </w:rPr>
            </w:pPr>
            <w:r>
              <w:rPr>
                <w:rFonts w:asciiTheme="minorHAnsi" w:hAnsiTheme="minorHAnsi"/>
                <w:sz w:val="22"/>
              </w:rPr>
              <w:t xml:space="preserve"> </w:t>
            </w:r>
            <w:r w:rsidR="00987AF3" w:rsidRPr="00272C86">
              <w:rPr>
                <w:rFonts w:asciiTheme="minorHAnsi" w:hAnsiTheme="minorHAnsi"/>
                <w:sz w:val="22"/>
              </w:rPr>
              <w:t xml:space="preserve">Account </w:t>
            </w:r>
            <w:r w:rsidR="00987AF3">
              <w:rPr>
                <w:rFonts w:asciiTheme="minorHAnsi" w:hAnsiTheme="minorHAnsi"/>
                <w:sz w:val="22"/>
              </w:rPr>
              <w:t>No.</w:t>
            </w:r>
            <w:r w:rsidR="00987AF3" w:rsidRPr="00272C86">
              <w:rPr>
                <w:rFonts w:asciiTheme="minorHAnsi" w:hAnsiTheme="minorHAnsi"/>
                <w:sz w:val="22"/>
              </w:rPr>
              <w:t xml:space="preserve">  </w:t>
            </w:r>
            <w:r w:rsidR="00987AF3" w:rsidRPr="00272C86">
              <w:rPr>
                <w:rFonts w:asciiTheme="minorHAnsi" w:hAnsiTheme="minorHAnsi"/>
                <w:sz w:val="22"/>
              </w:rPr>
              <w:tab/>
            </w:r>
            <w:r w:rsidR="00987AF3" w:rsidRPr="00987AF3">
              <w:rPr>
                <w:rFonts w:asciiTheme="minorHAnsi" w:hAnsiTheme="minorHAnsi"/>
              </w:rPr>
              <w:t>08975377</w:t>
            </w:r>
            <w:r w:rsidR="00987AF3">
              <w:rPr>
                <w:rFonts w:asciiTheme="minorHAnsi" w:hAnsiTheme="minorHAnsi"/>
                <w:sz w:val="22"/>
              </w:rPr>
              <w:tab/>
            </w:r>
            <w:r w:rsidR="00987AF3">
              <w:rPr>
                <w:rFonts w:asciiTheme="minorHAnsi" w:hAnsiTheme="minorHAnsi"/>
                <w:sz w:val="22"/>
              </w:rPr>
              <w:tab/>
            </w:r>
            <w:r w:rsidR="00987AF3">
              <w:rPr>
                <w:rFonts w:asciiTheme="minorHAnsi" w:hAnsiTheme="minorHAnsi"/>
                <w:sz w:val="22"/>
              </w:rPr>
              <w:tab/>
            </w:r>
            <w:proofErr w:type="gramStart"/>
            <w:r w:rsidR="00987AF3">
              <w:rPr>
                <w:rFonts w:asciiTheme="minorHAnsi" w:hAnsiTheme="minorHAnsi"/>
                <w:sz w:val="22"/>
              </w:rPr>
              <w:tab/>
              <w:t xml:space="preserve">  Date</w:t>
            </w:r>
            <w:proofErr w:type="gramEnd"/>
            <w:r w:rsidR="00987AF3">
              <w:rPr>
                <w:rFonts w:asciiTheme="minorHAnsi" w:hAnsiTheme="minorHAnsi"/>
                <w:sz w:val="22"/>
              </w:rPr>
              <w:t xml:space="preserve"> paid:             ________________________</w:t>
            </w:r>
          </w:p>
        </w:tc>
      </w:tr>
    </w:tbl>
    <w:p w14:paraId="68B78984" w14:textId="77777777" w:rsidR="00DC020E" w:rsidRPr="00272C86" w:rsidRDefault="00DC020E" w:rsidP="00D062E3">
      <w:pPr>
        <w:spacing w:before="240"/>
        <w:ind w:left="-142" w:right="-143"/>
        <w:rPr>
          <w:rFonts w:asciiTheme="minorHAnsi" w:hAnsiTheme="minorHAnsi"/>
          <w:sz w:val="22"/>
        </w:rPr>
      </w:pPr>
      <w:r w:rsidRPr="00272C86">
        <w:rPr>
          <w:rFonts w:asciiTheme="minorHAnsi" w:hAnsiTheme="minorHAnsi"/>
          <w:sz w:val="22"/>
        </w:rPr>
        <w:t>Please note our terms and conditions</w:t>
      </w:r>
      <w:r w:rsidR="00F02FE1" w:rsidRPr="00272C86">
        <w:rPr>
          <w:rFonts w:asciiTheme="minorHAnsi" w:hAnsiTheme="minorHAnsi"/>
          <w:sz w:val="22"/>
        </w:rPr>
        <w:t xml:space="preserve">, </w:t>
      </w:r>
      <w:r w:rsidR="002378B0" w:rsidRPr="00272C86">
        <w:rPr>
          <w:rFonts w:asciiTheme="minorHAnsi" w:hAnsiTheme="minorHAnsi"/>
          <w:sz w:val="22"/>
        </w:rPr>
        <w:t xml:space="preserve">on reverse </w:t>
      </w:r>
      <w:proofErr w:type="gramStart"/>
      <w:r w:rsidR="002378B0" w:rsidRPr="00272C86">
        <w:rPr>
          <w:rFonts w:asciiTheme="minorHAnsi" w:hAnsiTheme="minorHAnsi"/>
          <w:sz w:val="22"/>
        </w:rPr>
        <w:t>and also</w:t>
      </w:r>
      <w:proofErr w:type="gramEnd"/>
      <w:r w:rsidR="002378B0" w:rsidRPr="00272C86">
        <w:rPr>
          <w:rFonts w:asciiTheme="minorHAnsi" w:hAnsiTheme="minorHAnsi"/>
          <w:sz w:val="22"/>
        </w:rPr>
        <w:t xml:space="preserve"> </w:t>
      </w:r>
      <w:r w:rsidR="00F02FE1" w:rsidRPr="00272C86">
        <w:rPr>
          <w:rFonts w:asciiTheme="minorHAnsi" w:hAnsiTheme="minorHAnsi"/>
          <w:sz w:val="22"/>
        </w:rPr>
        <w:t xml:space="preserve">available </w:t>
      </w:r>
      <w:r w:rsidR="00D062E3">
        <w:rPr>
          <w:rFonts w:asciiTheme="minorHAnsi" w:hAnsiTheme="minorHAnsi"/>
          <w:sz w:val="22"/>
        </w:rPr>
        <w:t xml:space="preserve">at </w:t>
      </w:r>
      <w:hyperlink r:id="rId8" w:history="1">
        <w:r w:rsidR="00D062E3" w:rsidRPr="00444945">
          <w:rPr>
            <w:rStyle w:val="Hyperlink"/>
            <w:rFonts w:asciiTheme="minorHAnsi" w:hAnsiTheme="minorHAnsi"/>
            <w:sz w:val="22"/>
          </w:rPr>
          <w:t>www.thefieldgatecentre.co.uk</w:t>
        </w:r>
      </w:hyperlink>
    </w:p>
    <w:p w14:paraId="64238D01" w14:textId="77777777" w:rsidR="00F25C66" w:rsidRPr="00272C86" w:rsidRDefault="00A31FE7" w:rsidP="00D062E3">
      <w:pPr>
        <w:spacing w:before="240"/>
        <w:ind w:left="-142" w:right="-143"/>
        <w:rPr>
          <w:rFonts w:asciiTheme="minorHAnsi" w:hAnsiTheme="minorHAnsi"/>
          <w:sz w:val="22"/>
        </w:rPr>
      </w:pPr>
      <w:r w:rsidRPr="00272C86">
        <w:rPr>
          <w:rFonts w:asciiTheme="minorHAnsi" w:hAnsiTheme="minorHAnsi"/>
          <w:sz w:val="22"/>
        </w:rPr>
        <w:t>By submitting this form, I understand I am responsible for the room(s) for the period stated above</w:t>
      </w:r>
      <w:r w:rsidR="00F02FE1" w:rsidRPr="00272C86">
        <w:rPr>
          <w:rFonts w:asciiTheme="minorHAnsi" w:hAnsiTheme="minorHAnsi"/>
          <w:sz w:val="22"/>
        </w:rPr>
        <w:t xml:space="preserve"> and agree to the terms and conditions</w:t>
      </w:r>
      <w:r w:rsidRPr="00272C86">
        <w:rPr>
          <w:rFonts w:asciiTheme="minorHAnsi" w:hAnsiTheme="minorHAnsi"/>
          <w:sz w:val="22"/>
        </w:rPr>
        <w:t xml:space="preserve">.  </w:t>
      </w:r>
    </w:p>
    <w:p w14:paraId="42E54976" w14:textId="77777777" w:rsidR="000C7A99" w:rsidRPr="00272C86" w:rsidRDefault="00A31FE7" w:rsidP="00D062E3">
      <w:pPr>
        <w:spacing w:before="240"/>
        <w:ind w:left="-142" w:right="-143"/>
        <w:rPr>
          <w:rFonts w:asciiTheme="minorHAnsi" w:hAnsiTheme="minorHAnsi"/>
          <w:sz w:val="22"/>
        </w:rPr>
      </w:pPr>
      <w:r w:rsidRPr="00272C86">
        <w:rPr>
          <w:rFonts w:asciiTheme="minorHAnsi" w:hAnsiTheme="minorHAnsi"/>
          <w:sz w:val="22"/>
        </w:rPr>
        <w:t>Signed</w:t>
      </w:r>
      <w:r w:rsidR="005F16AA" w:rsidRPr="00272C86">
        <w:rPr>
          <w:rFonts w:asciiTheme="minorHAnsi" w:hAnsiTheme="minorHAnsi"/>
          <w:sz w:val="22"/>
        </w:rPr>
        <w:t xml:space="preserve"> (Hirer)</w:t>
      </w:r>
      <w:r w:rsidRPr="00272C86">
        <w:rPr>
          <w:rFonts w:asciiTheme="minorHAnsi" w:hAnsiTheme="minorHAnsi"/>
          <w:sz w:val="22"/>
        </w:rPr>
        <w:t xml:space="preserve">: ___________________________   </w:t>
      </w:r>
      <w:r w:rsidR="00E879E5" w:rsidRPr="00272C86">
        <w:rPr>
          <w:rFonts w:asciiTheme="minorHAnsi" w:hAnsiTheme="minorHAnsi"/>
          <w:sz w:val="22"/>
        </w:rPr>
        <w:tab/>
      </w:r>
      <w:r w:rsidR="00D062E3">
        <w:rPr>
          <w:rFonts w:asciiTheme="minorHAnsi" w:hAnsiTheme="minorHAnsi"/>
          <w:sz w:val="22"/>
        </w:rPr>
        <w:tab/>
      </w:r>
      <w:r w:rsidRPr="00272C86">
        <w:rPr>
          <w:rFonts w:asciiTheme="minorHAnsi" w:hAnsiTheme="minorHAnsi"/>
          <w:sz w:val="22"/>
        </w:rPr>
        <w:t>Date: ___________________</w:t>
      </w:r>
    </w:p>
    <w:p w14:paraId="7140157F" w14:textId="77777777" w:rsidR="005F16AA" w:rsidRDefault="005F16AA" w:rsidP="00D062E3">
      <w:pPr>
        <w:spacing w:before="240"/>
        <w:ind w:left="-142" w:right="-143"/>
        <w:rPr>
          <w:rFonts w:asciiTheme="minorHAnsi" w:hAnsiTheme="minorHAnsi"/>
          <w:sz w:val="22"/>
        </w:rPr>
      </w:pPr>
      <w:r w:rsidRPr="00272C86">
        <w:rPr>
          <w:rFonts w:asciiTheme="minorHAnsi" w:hAnsiTheme="minorHAnsi"/>
          <w:sz w:val="22"/>
        </w:rPr>
        <w:t xml:space="preserve">Booking </w:t>
      </w:r>
      <w:r w:rsidR="00BA18F2">
        <w:rPr>
          <w:rFonts w:asciiTheme="minorHAnsi" w:hAnsiTheme="minorHAnsi"/>
          <w:sz w:val="22"/>
        </w:rPr>
        <w:t>t</w:t>
      </w:r>
      <w:r w:rsidR="00A831FE">
        <w:rPr>
          <w:rFonts w:asciiTheme="minorHAnsi" w:hAnsiTheme="minorHAnsi"/>
          <w:sz w:val="22"/>
        </w:rPr>
        <w:t>aken by: ________________________                  Date: ___________________</w:t>
      </w:r>
    </w:p>
    <w:p w14:paraId="42859CFA" w14:textId="50F7AE62" w:rsidR="00AC3DEA" w:rsidRPr="006C7C1D" w:rsidRDefault="00AC3DEA" w:rsidP="006C7C1D">
      <w:pPr>
        <w:spacing w:before="240"/>
        <w:ind w:left="-142" w:right="-143"/>
        <w:rPr>
          <w:rFonts w:asciiTheme="minorHAnsi" w:hAnsiTheme="minorHAnsi"/>
          <w:sz w:val="22"/>
          <w:szCs w:val="22"/>
        </w:rPr>
        <w:sectPr w:rsidR="00AC3DEA" w:rsidRPr="006C7C1D" w:rsidSect="002A5526">
          <w:headerReference w:type="default" r:id="rId9"/>
          <w:footerReference w:type="default" r:id="rId10"/>
          <w:pgSz w:w="11906" w:h="16838"/>
          <w:pgMar w:top="851" w:right="1134" w:bottom="851" w:left="1134" w:header="510" w:footer="709" w:gutter="0"/>
          <w:cols w:space="708"/>
          <w:docGrid w:linePitch="360"/>
        </w:sectPr>
      </w:pPr>
      <w:r w:rsidRPr="00272C86">
        <w:rPr>
          <w:rFonts w:asciiTheme="minorHAnsi" w:hAnsiTheme="minorHAnsi"/>
          <w:sz w:val="22"/>
        </w:rPr>
        <w:t xml:space="preserve">Please return this form </w:t>
      </w:r>
      <w:r w:rsidR="009B395F">
        <w:rPr>
          <w:rFonts w:asciiTheme="minorHAnsi" w:hAnsiTheme="minorHAnsi"/>
          <w:sz w:val="22"/>
        </w:rPr>
        <w:t xml:space="preserve">either </w:t>
      </w:r>
      <w:r w:rsidR="00432578">
        <w:rPr>
          <w:rFonts w:asciiTheme="minorHAnsi" w:hAnsiTheme="minorHAnsi"/>
          <w:sz w:val="22"/>
        </w:rPr>
        <w:t xml:space="preserve">by email </w:t>
      </w:r>
      <w:r w:rsidRPr="00272C86">
        <w:rPr>
          <w:rFonts w:asciiTheme="minorHAnsi" w:hAnsiTheme="minorHAnsi"/>
          <w:sz w:val="22"/>
        </w:rPr>
        <w:t xml:space="preserve">to: </w:t>
      </w:r>
      <w:hyperlink r:id="rId11" w:history="1">
        <w:r w:rsidR="006C7C1D" w:rsidRPr="00643F7B">
          <w:rPr>
            <w:rStyle w:val="Hyperlink"/>
            <w:rFonts w:asciiTheme="minorHAnsi" w:hAnsiTheme="minorHAnsi"/>
            <w:sz w:val="22"/>
          </w:rPr>
          <w:t>fieldgatecentre@outlook.com</w:t>
        </w:r>
      </w:hyperlink>
      <w:r w:rsidR="00987AF3">
        <w:rPr>
          <w:rFonts w:asciiTheme="minorHAnsi" w:hAnsiTheme="minorHAnsi"/>
        </w:rPr>
        <w:t xml:space="preserve"> </w:t>
      </w:r>
      <w:r w:rsidR="00432578" w:rsidRPr="00432578">
        <w:rPr>
          <w:rFonts w:asciiTheme="minorHAnsi" w:hAnsiTheme="minorHAnsi"/>
          <w:sz w:val="22"/>
          <w:szCs w:val="22"/>
        </w:rPr>
        <w:t>or by post</w:t>
      </w:r>
      <w:r w:rsidR="009B395F">
        <w:rPr>
          <w:rFonts w:asciiTheme="minorHAnsi" w:hAnsiTheme="minorHAnsi"/>
          <w:sz w:val="22"/>
          <w:szCs w:val="22"/>
        </w:rPr>
        <w:t>/in person</w:t>
      </w:r>
      <w:r w:rsidR="00432578" w:rsidRPr="00432578">
        <w:rPr>
          <w:rFonts w:asciiTheme="minorHAnsi" w:hAnsiTheme="minorHAnsi"/>
          <w:sz w:val="22"/>
          <w:szCs w:val="22"/>
        </w:rPr>
        <w:t xml:space="preserve"> </w:t>
      </w:r>
      <w:r w:rsidR="006C7C1D">
        <w:rPr>
          <w:rFonts w:asciiTheme="minorHAnsi" w:hAnsiTheme="minorHAnsi"/>
          <w:sz w:val="22"/>
          <w:szCs w:val="22"/>
        </w:rPr>
        <w:t xml:space="preserve">to: Kingsclere Community Association, </w:t>
      </w:r>
      <w:r w:rsidR="00432578" w:rsidRPr="00432578">
        <w:rPr>
          <w:rFonts w:asciiTheme="minorHAnsi" w:hAnsiTheme="minorHAnsi"/>
          <w:sz w:val="22"/>
          <w:szCs w:val="22"/>
        </w:rPr>
        <w:t>The Field</w:t>
      </w:r>
      <w:r w:rsidR="005339FD">
        <w:rPr>
          <w:rFonts w:asciiTheme="minorHAnsi" w:hAnsiTheme="minorHAnsi"/>
          <w:sz w:val="22"/>
          <w:szCs w:val="22"/>
        </w:rPr>
        <w:t>g</w:t>
      </w:r>
      <w:r w:rsidR="00432578" w:rsidRPr="00432578">
        <w:rPr>
          <w:rFonts w:asciiTheme="minorHAnsi" w:hAnsiTheme="minorHAnsi"/>
          <w:sz w:val="22"/>
          <w:szCs w:val="22"/>
        </w:rPr>
        <w:t>ate Centre, Fieldgate Drive, Kingsclere, RG20 5SQ</w:t>
      </w:r>
      <w:r w:rsidR="00432578">
        <w:rPr>
          <w:rFonts w:asciiTheme="minorHAnsi" w:hAnsiTheme="minorHAnsi"/>
          <w:sz w:val="22"/>
          <w:szCs w:val="22"/>
        </w:rPr>
        <w:t>.</w:t>
      </w:r>
      <w:r w:rsidR="00432578" w:rsidRPr="00432578">
        <w:rPr>
          <w:rFonts w:asciiTheme="minorHAnsi" w:hAnsiTheme="minorHAnsi"/>
          <w:sz w:val="22"/>
          <w:szCs w:val="22"/>
        </w:rPr>
        <w:t xml:space="preserve"> </w:t>
      </w:r>
      <w:r w:rsidR="00987AF3" w:rsidRPr="00432578">
        <w:rPr>
          <w:rFonts w:asciiTheme="minorHAnsi" w:hAnsiTheme="minorHAnsi"/>
          <w:sz w:val="22"/>
          <w:szCs w:val="22"/>
        </w:rPr>
        <w:t xml:space="preserve"> Tel</w:t>
      </w:r>
      <w:r w:rsidR="006C7C1D">
        <w:rPr>
          <w:rFonts w:asciiTheme="minorHAnsi" w:hAnsiTheme="minorHAnsi"/>
          <w:sz w:val="22"/>
          <w:szCs w:val="22"/>
        </w:rPr>
        <w:t xml:space="preserve"> -</w:t>
      </w:r>
      <w:r w:rsidR="00987AF3" w:rsidRPr="00432578">
        <w:rPr>
          <w:rFonts w:asciiTheme="minorHAnsi" w:hAnsiTheme="minorHAnsi"/>
          <w:sz w:val="22"/>
          <w:szCs w:val="22"/>
        </w:rPr>
        <w:t xml:space="preserve"> 01635 298497</w:t>
      </w:r>
    </w:p>
    <w:p w14:paraId="1AE3F5C5" w14:textId="77777777" w:rsidR="005F16AA" w:rsidRPr="001476EC" w:rsidRDefault="00424B9B" w:rsidP="00386365">
      <w:pPr>
        <w:spacing w:before="240" w:after="0"/>
        <w:jc w:val="both"/>
        <w:rPr>
          <w:sz w:val="14"/>
          <w:szCs w:val="16"/>
        </w:rPr>
      </w:pPr>
      <w:r>
        <w:rPr>
          <w:sz w:val="14"/>
          <w:szCs w:val="16"/>
        </w:rPr>
        <w:lastRenderedPageBreak/>
        <w:t>F</w:t>
      </w:r>
      <w:r w:rsidR="00FA35C1" w:rsidRPr="001476EC">
        <w:rPr>
          <w:sz w:val="14"/>
          <w:szCs w:val="16"/>
        </w:rPr>
        <w:t>ull Terms and Conditions</w:t>
      </w:r>
      <w:r>
        <w:rPr>
          <w:sz w:val="14"/>
          <w:szCs w:val="16"/>
        </w:rPr>
        <w:t xml:space="preserve"> are available on our website </w:t>
      </w:r>
      <w:hyperlink r:id="rId12" w:history="1">
        <w:r w:rsidRPr="00444945">
          <w:rPr>
            <w:rStyle w:val="Hyperlink"/>
            <w:sz w:val="14"/>
            <w:szCs w:val="16"/>
          </w:rPr>
          <w:t>www.thefieldgatecentre.co.uk</w:t>
        </w:r>
      </w:hyperlink>
      <w:r>
        <w:rPr>
          <w:sz w:val="14"/>
          <w:szCs w:val="16"/>
        </w:rPr>
        <w:t xml:space="preserve"> or at the KCA Office.</w:t>
      </w:r>
      <w:r w:rsidR="005F16AA" w:rsidRPr="001476EC">
        <w:rPr>
          <w:sz w:val="14"/>
          <w:szCs w:val="16"/>
        </w:rPr>
        <w:tab/>
      </w:r>
      <w:r w:rsidR="005F16AA" w:rsidRPr="001476EC">
        <w:rPr>
          <w:sz w:val="14"/>
          <w:szCs w:val="16"/>
        </w:rPr>
        <w:tab/>
      </w:r>
    </w:p>
    <w:p w14:paraId="36583CF7" w14:textId="77777777" w:rsidR="003D44DE" w:rsidRPr="001476EC" w:rsidRDefault="003D44DE" w:rsidP="003D44DE">
      <w:pPr>
        <w:spacing w:after="0"/>
        <w:jc w:val="both"/>
        <w:rPr>
          <w:b/>
          <w:sz w:val="14"/>
          <w:szCs w:val="16"/>
        </w:rPr>
      </w:pPr>
      <w:r w:rsidRPr="001476EC">
        <w:rPr>
          <w:b/>
          <w:sz w:val="14"/>
          <w:szCs w:val="16"/>
        </w:rPr>
        <w:t>Definitions</w:t>
      </w:r>
    </w:p>
    <w:p w14:paraId="7227A49F" w14:textId="77777777" w:rsidR="003D44DE" w:rsidRPr="001476EC" w:rsidRDefault="003D44DE" w:rsidP="003D44DE">
      <w:pPr>
        <w:spacing w:after="0"/>
        <w:jc w:val="both"/>
        <w:rPr>
          <w:sz w:val="14"/>
          <w:szCs w:val="16"/>
        </w:rPr>
      </w:pPr>
      <w:proofErr w:type="gramStart"/>
      <w:r w:rsidRPr="001476EC">
        <w:rPr>
          <w:sz w:val="14"/>
          <w:szCs w:val="16"/>
        </w:rPr>
        <w:t>For the purpose of</w:t>
      </w:r>
      <w:proofErr w:type="gramEnd"/>
      <w:r w:rsidRPr="001476EC">
        <w:rPr>
          <w:sz w:val="14"/>
          <w:szCs w:val="16"/>
        </w:rPr>
        <w:t xml:space="preserve"> these Conditions, the term Hirer shall mean an individual hirer, or where the hirer is an organisation, the authorised representative.</w:t>
      </w:r>
    </w:p>
    <w:p w14:paraId="75E3603E" w14:textId="77777777" w:rsidR="003D44DE" w:rsidRPr="001476EC" w:rsidRDefault="003D44DE" w:rsidP="003D44DE">
      <w:pPr>
        <w:spacing w:after="0"/>
        <w:jc w:val="both"/>
        <w:rPr>
          <w:sz w:val="14"/>
          <w:szCs w:val="16"/>
        </w:rPr>
      </w:pPr>
      <w:r w:rsidRPr="001476EC">
        <w:rPr>
          <w:sz w:val="14"/>
          <w:szCs w:val="16"/>
        </w:rPr>
        <w:t>KCA shall mean the Kingsclere Community Association Committee.</w:t>
      </w:r>
    </w:p>
    <w:p w14:paraId="2EF02DB9" w14:textId="77777777" w:rsidR="005F16AA" w:rsidRPr="001476EC" w:rsidRDefault="005F16AA" w:rsidP="005F16AA">
      <w:pPr>
        <w:spacing w:after="0"/>
        <w:jc w:val="both"/>
        <w:rPr>
          <w:b/>
          <w:sz w:val="14"/>
          <w:szCs w:val="16"/>
        </w:rPr>
      </w:pPr>
      <w:r w:rsidRPr="001476EC">
        <w:rPr>
          <w:b/>
          <w:sz w:val="14"/>
          <w:szCs w:val="16"/>
        </w:rPr>
        <w:t>Hire of the Premises</w:t>
      </w:r>
    </w:p>
    <w:p w14:paraId="4F16EE25" w14:textId="77777777" w:rsidR="005F16AA" w:rsidRPr="001476EC" w:rsidRDefault="005F16AA" w:rsidP="005F16AA">
      <w:pPr>
        <w:spacing w:after="0"/>
        <w:jc w:val="both"/>
        <w:rPr>
          <w:sz w:val="14"/>
          <w:szCs w:val="16"/>
        </w:rPr>
      </w:pPr>
      <w:r w:rsidRPr="001476EC">
        <w:rPr>
          <w:sz w:val="14"/>
          <w:szCs w:val="16"/>
        </w:rPr>
        <w:t xml:space="preserve">The Hirer will receive confirmation of the booking only after they have provided </w:t>
      </w:r>
      <w:r w:rsidR="003D44DE" w:rsidRPr="003D44DE">
        <w:rPr>
          <w:sz w:val="14"/>
          <w:szCs w:val="16"/>
        </w:rPr>
        <w:t>Kingsclere Community Association</w:t>
      </w:r>
      <w:r w:rsidR="003D44DE">
        <w:rPr>
          <w:sz w:val="14"/>
          <w:szCs w:val="16"/>
        </w:rPr>
        <w:t xml:space="preserve"> (</w:t>
      </w:r>
      <w:r w:rsidR="00FA35C1" w:rsidRPr="001476EC">
        <w:rPr>
          <w:sz w:val="14"/>
          <w:szCs w:val="16"/>
        </w:rPr>
        <w:t>KCA</w:t>
      </w:r>
      <w:r w:rsidR="003D44DE">
        <w:rPr>
          <w:sz w:val="14"/>
          <w:szCs w:val="16"/>
        </w:rPr>
        <w:t>)</w:t>
      </w:r>
      <w:r w:rsidRPr="001476EC">
        <w:rPr>
          <w:sz w:val="14"/>
          <w:szCs w:val="16"/>
        </w:rPr>
        <w:t xml:space="preserve"> with the following:  </w:t>
      </w:r>
    </w:p>
    <w:p w14:paraId="3DBAD669" w14:textId="77777777" w:rsidR="005F16AA" w:rsidRPr="001476EC" w:rsidRDefault="005F16AA" w:rsidP="005F16AA">
      <w:pPr>
        <w:pStyle w:val="ListParagraph"/>
        <w:numPr>
          <w:ilvl w:val="0"/>
          <w:numId w:val="2"/>
        </w:numPr>
        <w:suppressAutoHyphens/>
        <w:autoSpaceDN w:val="0"/>
        <w:spacing w:after="0" w:line="276" w:lineRule="auto"/>
        <w:jc w:val="both"/>
        <w:textAlignment w:val="baseline"/>
        <w:rPr>
          <w:sz w:val="14"/>
          <w:szCs w:val="16"/>
        </w:rPr>
      </w:pPr>
      <w:r w:rsidRPr="001476EC">
        <w:rPr>
          <w:sz w:val="14"/>
          <w:szCs w:val="16"/>
        </w:rPr>
        <w:t xml:space="preserve">a completed booking form, </w:t>
      </w:r>
    </w:p>
    <w:p w14:paraId="43C0533C" w14:textId="77777777" w:rsidR="005F16AA" w:rsidRPr="001476EC" w:rsidRDefault="003D44DE" w:rsidP="005F16AA">
      <w:pPr>
        <w:pStyle w:val="ListParagraph"/>
        <w:numPr>
          <w:ilvl w:val="0"/>
          <w:numId w:val="2"/>
        </w:numPr>
        <w:suppressAutoHyphens/>
        <w:autoSpaceDN w:val="0"/>
        <w:spacing w:after="0" w:line="276" w:lineRule="auto"/>
        <w:jc w:val="both"/>
        <w:textAlignment w:val="baseline"/>
        <w:rPr>
          <w:sz w:val="14"/>
          <w:szCs w:val="16"/>
        </w:rPr>
      </w:pPr>
      <w:r>
        <w:rPr>
          <w:sz w:val="14"/>
          <w:szCs w:val="16"/>
        </w:rPr>
        <w:t xml:space="preserve">signed acceptance </w:t>
      </w:r>
      <w:r w:rsidR="005F16AA" w:rsidRPr="001476EC">
        <w:rPr>
          <w:sz w:val="14"/>
          <w:szCs w:val="16"/>
        </w:rPr>
        <w:t xml:space="preserve">of the Terms and Conditions, </w:t>
      </w:r>
    </w:p>
    <w:p w14:paraId="4445FD83" w14:textId="77777777" w:rsidR="005F16AA" w:rsidRPr="001476EC" w:rsidRDefault="005F16AA" w:rsidP="005F16AA">
      <w:pPr>
        <w:pStyle w:val="ListParagraph"/>
        <w:numPr>
          <w:ilvl w:val="0"/>
          <w:numId w:val="2"/>
        </w:numPr>
        <w:suppressAutoHyphens/>
        <w:autoSpaceDN w:val="0"/>
        <w:spacing w:after="0" w:line="276" w:lineRule="auto"/>
        <w:jc w:val="both"/>
        <w:textAlignment w:val="baseline"/>
        <w:rPr>
          <w:sz w:val="14"/>
          <w:szCs w:val="16"/>
        </w:rPr>
      </w:pPr>
      <w:r w:rsidRPr="001476EC">
        <w:rPr>
          <w:sz w:val="14"/>
          <w:szCs w:val="16"/>
        </w:rPr>
        <w:t xml:space="preserve">payment of the required amount of deposit.  </w:t>
      </w:r>
    </w:p>
    <w:p w14:paraId="4C1B66D3" w14:textId="77777777" w:rsidR="005F16AA" w:rsidRPr="001476EC" w:rsidRDefault="005F16AA" w:rsidP="005F16AA">
      <w:pPr>
        <w:spacing w:after="0"/>
        <w:jc w:val="both"/>
        <w:rPr>
          <w:sz w:val="14"/>
          <w:szCs w:val="16"/>
        </w:rPr>
      </w:pPr>
      <w:r w:rsidRPr="001476EC">
        <w:rPr>
          <w:sz w:val="14"/>
          <w:szCs w:val="16"/>
        </w:rPr>
        <w:t>KCA Committee may refuse any application for the hire of the Fieldgate Centre without stating a reason.</w:t>
      </w:r>
      <w:r w:rsidR="003D44DE">
        <w:rPr>
          <w:sz w:val="14"/>
          <w:szCs w:val="16"/>
        </w:rPr>
        <w:t xml:space="preserve">  </w:t>
      </w:r>
      <w:proofErr w:type="gramStart"/>
      <w:r w:rsidR="0071706C">
        <w:rPr>
          <w:sz w:val="14"/>
          <w:szCs w:val="16"/>
        </w:rPr>
        <w:t>In particular, people</w:t>
      </w:r>
      <w:proofErr w:type="gramEnd"/>
      <w:r w:rsidR="0071706C">
        <w:rPr>
          <w:sz w:val="14"/>
          <w:szCs w:val="16"/>
        </w:rPr>
        <w:t xml:space="preserve"> under the age of 25 are generally not permitted to hire the facilities and should seek further advice from the office</w:t>
      </w:r>
      <w:r w:rsidR="006D07CC">
        <w:rPr>
          <w:sz w:val="14"/>
          <w:szCs w:val="16"/>
        </w:rPr>
        <w:t>.</w:t>
      </w:r>
    </w:p>
    <w:p w14:paraId="52449D7E" w14:textId="77777777" w:rsidR="00FA35C1" w:rsidRPr="001476EC" w:rsidRDefault="005F16AA" w:rsidP="005F16AA">
      <w:pPr>
        <w:spacing w:after="0"/>
        <w:jc w:val="both"/>
        <w:rPr>
          <w:sz w:val="14"/>
          <w:szCs w:val="16"/>
        </w:rPr>
      </w:pPr>
      <w:r w:rsidRPr="001476EC">
        <w:rPr>
          <w:sz w:val="14"/>
          <w:szCs w:val="16"/>
        </w:rPr>
        <w:t>Hire of any part of the Fieldgate Centre does not include the right to hire or use the playing fields or changing rooms, which can be booked by contacting Basingstoke &amp; Deane Borough Council</w:t>
      </w:r>
      <w:r w:rsidR="006D07CC">
        <w:rPr>
          <w:sz w:val="14"/>
          <w:szCs w:val="16"/>
        </w:rPr>
        <w:t xml:space="preserve"> </w:t>
      </w:r>
      <w:proofErr w:type="spellStart"/>
      <w:r w:rsidR="006D07CC" w:rsidRPr="009658D3">
        <w:rPr>
          <w:sz w:val="14"/>
          <w:szCs w:val="16"/>
        </w:rPr>
        <w:t>tel</w:t>
      </w:r>
      <w:proofErr w:type="spellEnd"/>
      <w:r w:rsidR="006D07CC" w:rsidRPr="009658D3">
        <w:rPr>
          <w:sz w:val="14"/>
          <w:szCs w:val="16"/>
        </w:rPr>
        <w:t>: 01256 845194</w:t>
      </w:r>
      <w:r w:rsidRPr="001476EC">
        <w:rPr>
          <w:sz w:val="14"/>
          <w:szCs w:val="16"/>
        </w:rPr>
        <w:t xml:space="preserve"> </w:t>
      </w:r>
    </w:p>
    <w:p w14:paraId="2D5AD9BE" w14:textId="77777777" w:rsidR="005F16AA" w:rsidRPr="001476EC" w:rsidRDefault="005F16AA" w:rsidP="005F16AA">
      <w:pPr>
        <w:spacing w:after="0"/>
        <w:jc w:val="both"/>
        <w:rPr>
          <w:sz w:val="14"/>
          <w:szCs w:val="16"/>
        </w:rPr>
      </w:pPr>
      <w:r w:rsidRPr="001476EC">
        <w:rPr>
          <w:sz w:val="14"/>
          <w:szCs w:val="16"/>
        </w:rPr>
        <w:t xml:space="preserve">The Fieldgate Centre is available for daily use from 8 a.m. and must be vacated by midnight each day.  Permission for access or activities outside of these hours must be sought from </w:t>
      </w:r>
      <w:r w:rsidR="00FA35C1" w:rsidRPr="001476EC">
        <w:rPr>
          <w:sz w:val="14"/>
          <w:szCs w:val="16"/>
        </w:rPr>
        <w:t>KCA</w:t>
      </w:r>
      <w:r w:rsidRPr="001476EC">
        <w:rPr>
          <w:sz w:val="14"/>
          <w:szCs w:val="16"/>
        </w:rPr>
        <w:t xml:space="preserve">.  The hire of the building is for specific agreed times shown on the booking form and does not entitle the Hirer to use the premises outside of these times.  (Please ensure that sufficient time is </w:t>
      </w:r>
      <w:r w:rsidR="00FA35C1" w:rsidRPr="001476EC">
        <w:rPr>
          <w:sz w:val="14"/>
          <w:szCs w:val="16"/>
        </w:rPr>
        <w:t>included</w:t>
      </w:r>
      <w:r w:rsidRPr="001476EC">
        <w:rPr>
          <w:sz w:val="14"/>
          <w:szCs w:val="16"/>
        </w:rPr>
        <w:t xml:space="preserve"> for setting up and clearing away within the period of hire required.)</w:t>
      </w:r>
    </w:p>
    <w:p w14:paraId="1160283E" w14:textId="77777777" w:rsidR="005F16AA" w:rsidRPr="001476EC" w:rsidRDefault="005F16AA" w:rsidP="005F16AA">
      <w:pPr>
        <w:spacing w:after="0"/>
        <w:jc w:val="both"/>
        <w:rPr>
          <w:b/>
          <w:sz w:val="14"/>
          <w:szCs w:val="16"/>
        </w:rPr>
      </w:pPr>
      <w:r w:rsidRPr="001476EC">
        <w:rPr>
          <w:b/>
          <w:sz w:val="14"/>
          <w:szCs w:val="16"/>
        </w:rPr>
        <w:t>Hire Charges and Payment</w:t>
      </w:r>
    </w:p>
    <w:p w14:paraId="30F47A50" w14:textId="77777777" w:rsidR="005F16AA" w:rsidRPr="001476EC" w:rsidRDefault="005F16AA" w:rsidP="005F16AA">
      <w:pPr>
        <w:spacing w:after="0"/>
        <w:jc w:val="both"/>
        <w:rPr>
          <w:sz w:val="14"/>
          <w:szCs w:val="16"/>
        </w:rPr>
      </w:pPr>
      <w:r w:rsidRPr="001476EC">
        <w:rPr>
          <w:sz w:val="14"/>
          <w:szCs w:val="16"/>
        </w:rPr>
        <w:t xml:space="preserve">Details of hire charges and deposits can be obtained by contacting the office and are available and on the website pages.    </w:t>
      </w:r>
    </w:p>
    <w:p w14:paraId="2E0513D9" w14:textId="77777777" w:rsidR="005F16AA" w:rsidRPr="001476EC" w:rsidRDefault="005F16AA" w:rsidP="005F16AA">
      <w:pPr>
        <w:spacing w:after="0"/>
        <w:jc w:val="both"/>
        <w:rPr>
          <w:sz w:val="14"/>
          <w:szCs w:val="16"/>
        </w:rPr>
      </w:pPr>
      <w:r w:rsidRPr="001476EC">
        <w:rPr>
          <w:sz w:val="14"/>
          <w:szCs w:val="16"/>
        </w:rPr>
        <w:t xml:space="preserve">Cheques </w:t>
      </w:r>
      <w:r w:rsidR="00FA35C1" w:rsidRPr="001476EC">
        <w:rPr>
          <w:sz w:val="14"/>
          <w:szCs w:val="16"/>
        </w:rPr>
        <w:t xml:space="preserve">should be </w:t>
      </w:r>
      <w:r w:rsidRPr="001476EC">
        <w:rPr>
          <w:sz w:val="14"/>
          <w:szCs w:val="16"/>
        </w:rPr>
        <w:t xml:space="preserve">made payable to </w:t>
      </w:r>
      <w:r w:rsidRPr="001476EC">
        <w:rPr>
          <w:b/>
          <w:sz w:val="14"/>
          <w:szCs w:val="16"/>
        </w:rPr>
        <w:t>Kingsclere Community Association</w:t>
      </w:r>
      <w:r w:rsidRPr="001476EC">
        <w:rPr>
          <w:sz w:val="14"/>
          <w:szCs w:val="16"/>
        </w:rPr>
        <w:t>.</w:t>
      </w:r>
    </w:p>
    <w:p w14:paraId="13D73BEF" w14:textId="0B01812B" w:rsidR="005F16AA" w:rsidRPr="001476EC" w:rsidRDefault="00FA35C1" w:rsidP="005F16AA">
      <w:pPr>
        <w:spacing w:after="0"/>
        <w:jc w:val="both"/>
        <w:rPr>
          <w:sz w:val="14"/>
          <w:szCs w:val="16"/>
        </w:rPr>
      </w:pPr>
      <w:r w:rsidRPr="001476EC">
        <w:rPr>
          <w:sz w:val="14"/>
          <w:szCs w:val="16"/>
        </w:rPr>
        <w:t>KCA</w:t>
      </w:r>
      <w:r w:rsidR="005F16AA" w:rsidRPr="001476EC">
        <w:rPr>
          <w:sz w:val="14"/>
          <w:szCs w:val="16"/>
        </w:rPr>
        <w:t xml:space="preserve"> cannot accept cash payment or payment by debit or credit </w:t>
      </w:r>
      <w:proofErr w:type="gramStart"/>
      <w:r w:rsidR="005F16AA" w:rsidRPr="001476EC">
        <w:rPr>
          <w:sz w:val="14"/>
          <w:szCs w:val="16"/>
        </w:rPr>
        <w:t>card</w:t>
      </w:r>
      <w:proofErr w:type="gramEnd"/>
      <w:r w:rsidR="005F16AA" w:rsidRPr="001476EC">
        <w:rPr>
          <w:sz w:val="14"/>
          <w:szCs w:val="16"/>
        </w:rPr>
        <w:t xml:space="preserve"> and it does not offer credit facilities. </w:t>
      </w:r>
      <w:r w:rsidR="00BC1178" w:rsidRPr="009658D3">
        <w:rPr>
          <w:sz w:val="14"/>
          <w:szCs w:val="16"/>
        </w:rPr>
        <w:t>For large events, KCA may require an additional refundable deposit of £</w:t>
      </w:r>
      <w:r w:rsidR="003B2FA0">
        <w:rPr>
          <w:sz w:val="14"/>
          <w:szCs w:val="16"/>
        </w:rPr>
        <w:t>10</w:t>
      </w:r>
      <w:r w:rsidR="00BC1178" w:rsidRPr="009658D3">
        <w:rPr>
          <w:sz w:val="14"/>
          <w:szCs w:val="16"/>
        </w:rPr>
        <w:t xml:space="preserve">0 to cover the repair of any damage </w:t>
      </w:r>
      <w:r w:rsidR="00641699" w:rsidRPr="009658D3">
        <w:rPr>
          <w:sz w:val="14"/>
          <w:szCs w:val="16"/>
        </w:rPr>
        <w:t xml:space="preserve">caused </w:t>
      </w:r>
      <w:r w:rsidR="00BC1178" w:rsidRPr="009658D3">
        <w:rPr>
          <w:sz w:val="14"/>
          <w:szCs w:val="16"/>
        </w:rPr>
        <w:t xml:space="preserve">or specialist cleaning </w:t>
      </w:r>
      <w:r w:rsidR="00641699" w:rsidRPr="009658D3">
        <w:rPr>
          <w:sz w:val="14"/>
          <w:szCs w:val="16"/>
        </w:rPr>
        <w:t xml:space="preserve">necessary as a result of use by the </w:t>
      </w:r>
      <w:r w:rsidR="00BC1178" w:rsidRPr="009658D3">
        <w:rPr>
          <w:sz w:val="14"/>
          <w:szCs w:val="16"/>
        </w:rPr>
        <w:t>Hirer.</w:t>
      </w:r>
      <w:r w:rsidR="00BC1178">
        <w:rPr>
          <w:sz w:val="14"/>
          <w:szCs w:val="16"/>
        </w:rPr>
        <w:t xml:space="preserve"> </w:t>
      </w:r>
    </w:p>
    <w:p w14:paraId="4322F9F8" w14:textId="77777777" w:rsidR="005F16AA" w:rsidRPr="001476EC" w:rsidRDefault="005F16AA" w:rsidP="005F16AA">
      <w:pPr>
        <w:spacing w:after="0"/>
        <w:jc w:val="both"/>
        <w:rPr>
          <w:b/>
          <w:sz w:val="14"/>
          <w:szCs w:val="16"/>
        </w:rPr>
      </w:pPr>
      <w:r w:rsidRPr="001476EC">
        <w:rPr>
          <w:b/>
          <w:sz w:val="14"/>
          <w:szCs w:val="16"/>
        </w:rPr>
        <w:t>Cancellation Policy</w:t>
      </w:r>
    </w:p>
    <w:p w14:paraId="2FDC7723" w14:textId="4AE10420" w:rsidR="005F16AA" w:rsidRPr="001476EC" w:rsidRDefault="005F16AA" w:rsidP="005F16AA">
      <w:pPr>
        <w:spacing w:after="0"/>
        <w:jc w:val="both"/>
        <w:rPr>
          <w:sz w:val="14"/>
          <w:szCs w:val="16"/>
        </w:rPr>
      </w:pPr>
      <w:r w:rsidRPr="001476EC">
        <w:rPr>
          <w:sz w:val="14"/>
          <w:szCs w:val="16"/>
        </w:rPr>
        <w:t xml:space="preserve">Cancellation by the Hirer of a booking must be received by </w:t>
      </w:r>
      <w:r w:rsidR="00FA35C1" w:rsidRPr="001476EC">
        <w:rPr>
          <w:sz w:val="14"/>
          <w:szCs w:val="16"/>
        </w:rPr>
        <w:t xml:space="preserve">KCA </w:t>
      </w:r>
      <w:r w:rsidRPr="001476EC">
        <w:rPr>
          <w:sz w:val="14"/>
          <w:szCs w:val="16"/>
        </w:rPr>
        <w:t>in writing (letter or e-mail) at The Fieldgate Centre, Field Gate Drive, Kingsclere, Hampshire RG20 5</w:t>
      </w:r>
      <w:proofErr w:type="gramStart"/>
      <w:r w:rsidRPr="001476EC">
        <w:rPr>
          <w:sz w:val="14"/>
          <w:szCs w:val="16"/>
        </w:rPr>
        <w:t>SQ,  or</w:t>
      </w:r>
      <w:proofErr w:type="gramEnd"/>
      <w:r w:rsidRPr="001476EC">
        <w:rPr>
          <w:sz w:val="14"/>
          <w:szCs w:val="16"/>
        </w:rPr>
        <w:t xml:space="preserve"> emailed to </w:t>
      </w:r>
      <w:r w:rsidR="00B93FCC">
        <w:rPr>
          <w:sz w:val="14"/>
          <w:szCs w:val="16"/>
        </w:rPr>
        <w:t>fieldgatecentre@</w:t>
      </w:r>
      <w:r w:rsidR="00303D36">
        <w:rPr>
          <w:sz w:val="14"/>
          <w:szCs w:val="16"/>
        </w:rPr>
        <w:t>outlook</w:t>
      </w:r>
      <w:r w:rsidR="00B93FCC">
        <w:rPr>
          <w:sz w:val="14"/>
          <w:szCs w:val="16"/>
        </w:rPr>
        <w:t>.com</w:t>
      </w:r>
      <w:r w:rsidR="006D07CC">
        <w:rPr>
          <w:sz w:val="14"/>
          <w:szCs w:val="16"/>
        </w:rPr>
        <w:t xml:space="preserve">  The c</w:t>
      </w:r>
      <w:r w:rsidRPr="001476EC">
        <w:rPr>
          <w:sz w:val="14"/>
          <w:szCs w:val="16"/>
        </w:rPr>
        <w:t>ancellation will be eff</w:t>
      </w:r>
      <w:r w:rsidR="006D07CC">
        <w:rPr>
          <w:sz w:val="14"/>
          <w:szCs w:val="16"/>
        </w:rPr>
        <w:t xml:space="preserve">ective from the day of receipt </w:t>
      </w:r>
      <w:r w:rsidRPr="001476EC">
        <w:rPr>
          <w:sz w:val="14"/>
          <w:szCs w:val="16"/>
        </w:rPr>
        <w:t xml:space="preserve">of such notice.  </w:t>
      </w:r>
    </w:p>
    <w:p w14:paraId="37D33D9A" w14:textId="77777777" w:rsidR="005F16AA" w:rsidRPr="001476EC" w:rsidRDefault="005F16AA" w:rsidP="005F16AA">
      <w:pPr>
        <w:spacing w:after="0"/>
        <w:jc w:val="both"/>
        <w:rPr>
          <w:b/>
          <w:sz w:val="14"/>
          <w:szCs w:val="16"/>
        </w:rPr>
      </w:pPr>
      <w:r w:rsidRPr="001476EC">
        <w:rPr>
          <w:sz w:val="14"/>
          <w:szCs w:val="16"/>
        </w:rPr>
        <w:t xml:space="preserve">If </w:t>
      </w:r>
      <w:r w:rsidR="001476EC">
        <w:rPr>
          <w:sz w:val="14"/>
          <w:szCs w:val="16"/>
        </w:rPr>
        <w:t>the hirer cancels within 7 days of the event, the whole hire charge is payable, otherwise the holding deposit shall be forfeit</w:t>
      </w:r>
      <w:r w:rsidR="006D07CC">
        <w:rPr>
          <w:sz w:val="14"/>
          <w:szCs w:val="16"/>
        </w:rPr>
        <w:t>.</w:t>
      </w:r>
    </w:p>
    <w:p w14:paraId="3DEF0627" w14:textId="77777777" w:rsidR="005F16AA" w:rsidRPr="001476EC" w:rsidRDefault="005F16AA" w:rsidP="005F16AA">
      <w:pPr>
        <w:spacing w:after="0"/>
        <w:jc w:val="both"/>
        <w:rPr>
          <w:b/>
          <w:sz w:val="14"/>
          <w:szCs w:val="16"/>
        </w:rPr>
      </w:pPr>
      <w:r w:rsidRPr="001476EC">
        <w:rPr>
          <w:b/>
          <w:sz w:val="14"/>
          <w:szCs w:val="16"/>
        </w:rPr>
        <w:t xml:space="preserve">Cancellation by </w:t>
      </w:r>
      <w:r w:rsidR="00FA35C1" w:rsidRPr="001476EC">
        <w:rPr>
          <w:b/>
          <w:sz w:val="14"/>
          <w:szCs w:val="16"/>
        </w:rPr>
        <w:t>KCA</w:t>
      </w:r>
    </w:p>
    <w:p w14:paraId="15CBCB68" w14:textId="77777777" w:rsidR="005F16AA" w:rsidRPr="001476EC" w:rsidRDefault="00FA35C1" w:rsidP="005F16AA">
      <w:pPr>
        <w:spacing w:after="0"/>
        <w:jc w:val="both"/>
        <w:rPr>
          <w:sz w:val="14"/>
          <w:szCs w:val="16"/>
        </w:rPr>
      </w:pPr>
      <w:r w:rsidRPr="001476EC">
        <w:rPr>
          <w:sz w:val="14"/>
          <w:szCs w:val="16"/>
        </w:rPr>
        <w:t>KCA</w:t>
      </w:r>
      <w:r w:rsidR="005F16AA" w:rsidRPr="001476EC">
        <w:rPr>
          <w:sz w:val="14"/>
          <w:szCs w:val="16"/>
        </w:rPr>
        <w:t xml:space="preserve"> reserves the right to cancel a hiring by written notice to the Hirer if:</w:t>
      </w:r>
    </w:p>
    <w:p w14:paraId="464701F7" w14:textId="77777777" w:rsidR="005F16AA" w:rsidRPr="001476EC" w:rsidRDefault="005F16AA" w:rsidP="001476EC">
      <w:pPr>
        <w:numPr>
          <w:ilvl w:val="0"/>
          <w:numId w:val="4"/>
        </w:numPr>
        <w:spacing w:after="0"/>
        <w:jc w:val="both"/>
        <w:rPr>
          <w:sz w:val="14"/>
          <w:szCs w:val="16"/>
        </w:rPr>
      </w:pPr>
      <w:r w:rsidRPr="001476EC">
        <w:rPr>
          <w:sz w:val="14"/>
          <w:szCs w:val="16"/>
        </w:rPr>
        <w:t>The hall or room is required for use as a Polling Station for Parliamentary and Local Government election or by-election.</w:t>
      </w:r>
    </w:p>
    <w:p w14:paraId="2D232883" w14:textId="77777777" w:rsidR="005F16AA" w:rsidRPr="001476EC" w:rsidRDefault="005F16AA" w:rsidP="001476EC">
      <w:pPr>
        <w:numPr>
          <w:ilvl w:val="0"/>
          <w:numId w:val="4"/>
        </w:numPr>
        <w:spacing w:after="0"/>
        <w:jc w:val="both"/>
        <w:rPr>
          <w:sz w:val="14"/>
          <w:szCs w:val="16"/>
        </w:rPr>
      </w:pPr>
      <w:r w:rsidRPr="001476EC">
        <w:rPr>
          <w:sz w:val="14"/>
          <w:szCs w:val="16"/>
        </w:rPr>
        <w:t>In the event of the hall being rendered unfit for the use for which it was hired.</w:t>
      </w:r>
    </w:p>
    <w:p w14:paraId="38D603E1" w14:textId="77777777" w:rsidR="005F16AA" w:rsidRPr="001476EC" w:rsidRDefault="005F16AA" w:rsidP="005F16AA">
      <w:pPr>
        <w:spacing w:after="0"/>
        <w:jc w:val="both"/>
        <w:rPr>
          <w:sz w:val="14"/>
          <w:szCs w:val="16"/>
        </w:rPr>
      </w:pPr>
      <w:r w:rsidRPr="001476EC">
        <w:rPr>
          <w:sz w:val="14"/>
          <w:szCs w:val="16"/>
        </w:rPr>
        <w:t xml:space="preserve">In such cases of cancellation by </w:t>
      </w:r>
      <w:r w:rsidR="00FA35C1" w:rsidRPr="001476EC">
        <w:rPr>
          <w:sz w:val="14"/>
          <w:szCs w:val="16"/>
        </w:rPr>
        <w:t>KCA</w:t>
      </w:r>
      <w:r w:rsidRPr="001476EC">
        <w:rPr>
          <w:sz w:val="14"/>
          <w:szCs w:val="16"/>
        </w:rPr>
        <w:t>, the Hirer shall be entitled to reimbursement of</w:t>
      </w:r>
      <w:r w:rsidR="00FA35C1" w:rsidRPr="001476EC">
        <w:rPr>
          <w:sz w:val="14"/>
          <w:szCs w:val="16"/>
        </w:rPr>
        <w:t xml:space="preserve"> all</w:t>
      </w:r>
      <w:r w:rsidRPr="001476EC">
        <w:rPr>
          <w:sz w:val="14"/>
          <w:szCs w:val="16"/>
        </w:rPr>
        <w:t xml:space="preserve"> deposit and hire charges paid by the Hirer.  </w:t>
      </w:r>
      <w:r w:rsidR="00FA35C1" w:rsidRPr="001476EC">
        <w:rPr>
          <w:sz w:val="14"/>
          <w:szCs w:val="16"/>
        </w:rPr>
        <w:t>KCA</w:t>
      </w:r>
      <w:r w:rsidRPr="001476EC">
        <w:rPr>
          <w:sz w:val="14"/>
          <w:szCs w:val="16"/>
        </w:rPr>
        <w:t xml:space="preserve"> shall not be </w:t>
      </w:r>
      <w:r w:rsidR="00FA35C1" w:rsidRPr="001476EC">
        <w:rPr>
          <w:sz w:val="14"/>
          <w:szCs w:val="16"/>
        </w:rPr>
        <w:t xml:space="preserve">liable </w:t>
      </w:r>
      <w:r w:rsidRPr="001476EC">
        <w:rPr>
          <w:sz w:val="14"/>
          <w:szCs w:val="16"/>
        </w:rPr>
        <w:t xml:space="preserve">to the Hirer for any </w:t>
      </w:r>
      <w:r w:rsidR="00FA35C1" w:rsidRPr="001476EC">
        <w:rPr>
          <w:sz w:val="14"/>
          <w:szCs w:val="16"/>
        </w:rPr>
        <w:t xml:space="preserve">additional </w:t>
      </w:r>
      <w:r w:rsidRPr="001476EC">
        <w:rPr>
          <w:sz w:val="14"/>
          <w:szCs w:val="16"/>
        </w:rPr>
        <w:t xml:space="preserve">resulting loss or damage.  </w:t>
      </w:r>
      <w:r w:rsidR="00BC1178" w:rsidRPr="009658D3">
        <w:rPr>
          <w:sz w:val="14"/>
          <w:szCs w:val="16"/>
        </w:rPr>
        <w:t>KCA reserves the right to cancel a hiring if payment in full has not been received prior to the commencement of hire.</w:t>
      </w:r>
    </w:p>
    <w:p w14:paraId="055FA3DC" w14:textId="77777777" w:rsidR="005F16AA" w:rsidRPr="001476EC" w:rsidRDefault="005F16AA" w:rsidP="005F16AA">
      <w:pPr>
        <w:spacing w:after="0"/>
        <w:jc w:val="both"/>
        <w:rPr>
          <w:b/>
          <w:sz w:val="14"/>
          <w:szCs w:val="16"/>
        </w:rPr>
      </w:pPr>
      <w:r w:rsidRPr="001476EC">
        <w:rPr>
          <w:b/>
          <w:sz w:val="14"/>
          <w:szCs w:val="16"/>
        </w:rPr>
        <w:t>Indemnity</w:t>
      </w:r>
    </w:p>
    <w:p w14:paraId="411DEF96" w14:textId="77777777" w:rsidR="003D44DE" w:rsidRDefault="003D44DE" w:rsidP="00FA35C1">
      <w:pPr>
        <w:keepNext/>
        <w:spacing w:after="0"/>
        <w:jc w:val="both"/>
        <w:rPr>
          <w:sz w:val="14"/>
          <w:szCs w:val="16"/>
        </w:rPr>
      </w:pPr>
      <w:r>
        <w:rPr>
          <w:sz w:val="14"/>
          <w:szCs w:val="16"/>
        </w:rPr>
        <w:t>KCA</w:t>
      </w:r>
      <w:r w:rsidRPr="003D44DE">
        <w:rPr>
          <w:sz w:val="14"/>
          <w:szCs w:val="16"/>
        </w:rPr>
        <w:t xml:space="preserve"> will use all due care for the provision of its facilities and services.  Hirers participate in activities and use facilities and services at the Fieldgate Centre and provided by the </w:t>
      </w:r>
      <w:r>
        <w:rPr>
          <w:sz w:val="14"/>
          <w:szCs w:val="16"/>
        </w:rPr>
        <w:t>KCA</w:t>
      </w:r>
      <w:r w:rsidRPr="003D44DE">
        <w:rPr>
          <w:sz w:val="14"/>
          <w:szCs w:val="16"/>
        </w:rPr>
        <w:t xml:space="preserve"> at their own risk.  No liability or responsibility is accepted by the </w:t>
      </w:r>
      <w:r>
        <w:rPr>
          <w:sz w:val="14"/>
          <w:szCs w:val="16"/>
        </w:rPr>
        <w:t>KCA</w:t>
      </w:r>
      <w:r w:rsidRPr="003D44DE">
        <w:rPr>
          <w:sz w:val="14"/>
          <w:szCs w:val="16"/>
        </w:rPr>
        <w:t xml:space="preserve"> for any injury, illness, damage, loss (direct or indirect, consequential or economic), accident, expense, or any other claim arising from hire or provision of any of facilities or services howsoever suffered, except where </w:t>
      </w:r>
      <w:r>
        <w:rPr>
          <w:sz w:val="14"/>
          <w:szCs w:val="16"/>
        </w:rPr>
        <w:t>KCA</w:t>
      </w:r>
      <w:r w:rsidRPr="003D44DE">
        <w:rPr>
          <w:sz w:val="14"/>
          <w:szCs w:val="16"/>
        </w:rPr>
        <w:t xml:space="preserve"> have acted negligently or breached any duty of care that they may owe or have owed in connection with such facilities and services, and except where such liability cannot be excluded by law.  Under no circumstances do </w:t>
      </w:r>
      <w:r>
        <w:rPr>
          <w:sz w:val="14"/>
          <w:szCs w:val="16"/>
        </w:rPr>
        <w:t>KCA</w:t>
      </w:r>
      <w:r w:rsidRPr="003D44DE">
        <w:rPr>
          <w:sz w:val="14"/>
          <w:szCs w:val="16"/>
        </w:rPr>
        <w:t xml:space="preserve"> accept any liability for any activities or services provided by third parties.</w:t>
      </w:r>
    </w:p>
    <w:p w14:paraId="347D1DF7" w14:textId="77777777" w:rsidR="005F16AA" w:rsidRPr="001476EC" w:rsidRDefault="005F16AA" w:rsidP="00FA35C1">
      <w:pPr>
        <w:keepNext/>
        <w:spacing w:after="0"/>
        <w:jc w:val="both"/>
        <w:rPr>
          <w:b/>
          <w:sz w:val="14"/>
          <w:szCs w:val="16"/>
        </w:rPr>
      </w:pPr>
      <w:r w:rsidRPr="001476EC">
        <w:rPr>
          <w:b/>
          <w:sz w:val="14"/>
          <w:szCs w:val="16"/>
        </w:rPr>
        <w:t>Responsibilities of the Hirer</w:t>
      </w:r>
    </w:p>
    <w:p w14:paraId="3EF369B8" w14:textId="77777777" w:rsidR="005F16AA" w:rsidRPr="001476EC" w:rsidRDefault="005F16AA" w:rsidP="005F16AA">
      <w:pPr>
        <w:spacing w:after="0"/>
        <w:jc w:val="both"/>
        <w:rPr>
          <w:sz w:val="14"/>
          <w:szCs w:val="16"/>
        </w:rPr>
      </w:pPr>
      <w:r w:rsidRPr="001476EC">
        <w:rPr>
          <w:sz w:val="14"/>
          <w:szCs w:val="16"/>
        </w:rPr>
        <w:t xml:space="preserve">The Hirer is responsible for ensuring that the premises are only used for the purpose described in the booking form and they may not sub-hire or allow the premises to be used for any unlawful purpose. </w:t>
      </w:r>
    </w:p>
    <w:p w14:paraId="1B2B7B48" w14:textId="77777777" w:rsidR="005F16AA" w:rsidRPr="001476EC" w:rsidRDefault="005F16AA" w:rsidP="005F16AA">
      <w:pPr>
        <w:spacing w:after="0"/>
        <w:jc w:val="both"/>
        <w:rPr>
          <w:sz w:val="14"/>
          <w:szCs w:val="16"/>
        </w:rPr>
      </w:pPr>
      <w:r w:rsidRPr="001476EC">
        <w:rPr>
          <w:sz w:val="14"/>
          <w:szCs w:val="16"/>
        </w:rPr>
        <w:t xml:space="preserve">The Hirer must be present during the whole period of the event and must make themselves known to a member of the Centre’s staff at the start of the event.  If for any reason the Hirer has to leave the </w:t>
      </w:r>
      <w:proofErr w:type="gramStart"/>
      <w:r w:rsidRPr="001476EC">
        <w:rPr>
          <w:sz w:val="14"/>
          <w:szCs w:val="16"/>
        </w:rPr>
        <w:t>premises</w:t>
      </w:r>
      <w:proofErr w:type="gramEnd"/>
      <w:r w:rsidRPr="001476EC">
        <w:rPr>
          <w:sz w:val="14"/>
          <w:szCs w:val="16"/>
        </w:rPr>
        <w:t xml:space="preserve"> then he or she must inform the staff and nominate a deputy to stand in.</w:t>
      </w:r>
    </w:p>
    <w:p w14:paraId="6E253EE9" w14:textId="77777777" w:rsidR="005F16AA" w:rsidRPr="001476EC" w:rsidRDefault="005F16AA" w:rsidP="005F16AA">
      <w:pPr>
        <w:spacing w:after="0"/>
        <w:jc w:val="both"/>
        <w:rPr>
          <w:sz w:val="14"/>
          <w:szCs w:val="16"/>
        </w:rPr>
      </w:pPr>
      <w:r w:rsidRPr="001476EC">
        <w:rPr>
          <w:sz w:val="14"/>
          <w:szCs w:val="16"/>
        </w:rPr>
        <w:t xml:space="preserve">During the period of hire, the Hirer is responsible for the supervision of behaviour and safety of all persons attending the event and the care of the premises, including the fabric and contents. </w:t>
      </w:r>
    </w:p>
    <w:p w14:paraId="25EB74F8" w14:textId="77777777" w:rsidR="005F16AA" w:rsidRPr="001476EC" w:rsidRDefault="00597DC7" w:rsidP="003D44DE">
      <w:pPr>
        <w:spacing w:after="0"/>
        <w:jc w:val="both"/>
        <w:rPr>
          <w:sz w:val="14"/>
          <w:szCs w:val="16"/>
        </w:rPr>
      </w:pPr>
      <w:r>
        <w:rPr>
          <w:sz w:val="14"/>
          <w:szCs w:val="16"/>
        </w:rPr>
        <w:t xml:space="preserve">No illegal acts shall be </w:t>
      </w:r>
      <w:proofErr w:type="gramStart"/>
      <w:r>
        <w:rPr>
          <w:sz w:val="14"/>
          <w:szCs w:val="16"/>
        </w:rPr>
        <w:t>allowed</w:t>
      </w:r>
      <w:proofErr w:type="gramEnd"/>
      <w:r>
        <w:rPr>
          <w:sz w:val="14"/>
          <w:szCs w:val="16"/>
        </w:rPr>
        <w:t xml:space="preserve"> and any breach will result in the hirer</w:t>
      </w:r>
      <w:r w:rsidR="005F16AA" w:rsidRPr="001476EC">
        <w:rPr>
          <w:sz w:val="14"/>
          <w:szCs w:val="16"/>
        </w:rPr>
        <w:t xml:space="preserve"> being required to leave the </w:t>
      </w:r>
      <w:r>
        <w:rPr>
          <w:sz w:val="14"/>
          <w:szCs w:val="16"/>
        </w:rPr>
        <w:t xml:space="preserve">premises immediately and </w:t>
      </w:r>
      <w:r w:rsidR="005F16AA" w:rsidRPr="001476EC">
        <w:rPr>
          <w:sz w:val="14"/>
          <w:szCs w:val="16"/>
        </w:rPr>
        <w:t>in the closure of the event and loss of monies paid.  Fieldgate Centre staff are obligated to inform the Police where appropriate.</w:t>
      </w:r>
      <w:r w:rsidR="003D44DE">
        <w:rPr>
          <w:sz w:val="14"/>
          <w:szCs w:val="16"/>
        </w:rPr>
        <w:t xml:space="preserve"> </w:t>
      </w:r>
      <w:r w:rsidR="005F16AA" w:rsidRPr="001476EC">
        <w:rPr>
          <w:sz w:val="14"/>
          <w:szCs w:val="16"/>
        </w:rPr>
        <w:t xml:space="preserve">The Hirer must ensure that the number of people using the hired area does not exceed </w:t>
      </w:r>
      <w:r>
        <w:rPr>
          <w:sz w:val="14"/>
          <w:szCs w:val="16"/>
        </w:rPr>
        <w:t>those</w:t>
      </w:r>
      <w:r w:rsidR="005F16AA" w:rsidRPr="001476EC">
        <w:rPr>
          <w:sz w:val="14"/>
          <w:szCs w:val="16"/>
        </w:rPr>
        <w:t xml:space="preserve"> permitted and confine members to those parts of the facilities which have been included in the hire agreement.  </w:t>
      </w:r>
      <w:r>
        <w:rPr>
          <w:sz w:val="14"/>
          <w:szCs w:val="16"/>
        </w:rPr>
        <w:t>Details of these limits are available on request and are published in the hall.</w:t>
      </w:r>
    </w:p>
    <w:p w14:paraId="54F31F8A" w14:textId="77777777" w:rsidR="005F16AA" w:rsidRPr="001476EC" w:rsidRDefault="005F16AA" w:rsidP="005F16AA">
      <w:pPr>
        <w:spacing w:after="0"/>
        <w:jc w:val="both"/>
        <w:rPr>
          <w:sz w:val="14"/>
          <w:szCs w:val="16"/>
        </w:rPr>
      </w:pPr>
      <w:r w:rsidRPr="001476EC">
        <w:rPr>
          <w:sz w:val="14"/>
          <w:szCs w:val="16"/>
        </w:rPr>
        <w:t xml:space="preserve">The Hirer shall be responsible for leaving the building and its surrounds in a clean and tidy condition.  All decorations should be removed from the premises at the end of the hire period.  The use of sticky tape and staple guns to affix decorations or signage is not permitted.  Furniture </w:t>
      </w:r>
      <w:r w:rsidR="00597DC7">
        <w:rPr>
          <w:sz w:val="14"/>
          <w:szCs w:val="16"/>
        </w:rPr>
        <w:t xml:space="preserve">and other equipment </w:t>
      </w:r>
      <w:r w:rsidRPr="001476EC">
        <w:rPr>
          <w:sz w:val="14"/>
          <w:szCs w:val="16"/>
        </w:rPr>
        <w:t>should be put back in its original location.</w:t>
      </w:r>
    </w:p>
    <w:p w14:paraId="0E0DDBFC" w14:textId="77777777" w:rsidR="005F16AA" w:rsidRPr="001476EC" w:rsidRDefault="0071706C" w:rsidP="005F16AA">
      <w:pPr>
        <w:spacing w:after="0"/>
        <w:jc w:val="both"/>
        <w:rPr>
          <w:sz w:val="14"/>
          <w:szCs w:val="16"/>
        </w:rPr>
      </w:pPr>
      <w:r>
        <w:rPr>
          <w:sz w:val="14"/>
          <w:szCs w:val="16"/>
        </w:rPr>
        <w:t xml:space="preserve">The hirer shall be held responsible for any damages or missing items.  </w:t>
      </w:r>
      <w:r w:rsidR="00FA35C1" w:rsidRPr="001476EC">
        <w:rPr>
          <w:sz w:val="14"/>
          <w:szCs w:val="16"/>
        </w:rPr>
        <w:t>KCA</w:t>
      </w:r>
      <w:r w:rsidR="005F16AA" w:rsidRPr="001476EC">
        <w:rPr>
          <w:sz w:val="14"/>
          <w:szCs w:val="16"/>
        </w:rPr>
        <w:t xml:space="preserve"> reserves the right to make an additional charge, or retain any deposit paid to meet </w:t>
      </w:r>
      <w:r w:rsidR="005F16AA" w:rsidRPr="001476EC">
        <w:rPr>
          <w:sz w:val="14"/>
          <w:szCs w:val="16"/>
        </w:rPr>
        <w:t>the cost of replacement of broken</w:t>
      </w:r>
      <w:r>
        <w:rPr>
          <w:sz w:val="14"/>
          <w:szCs w:val="16"/>
        </w:rPr>
        <w:t xml:space="preserve"> or missing</w:t>
      </w:r>
      <w:r w:rsidR="005F16AA" w:rsidRPr="001476EC">
        <w:rPr>
          <w:sz w:val="14"/>
          <w:szCs w:val="16"/>
        </w:rPr>
        <w:t xml:space="preserve"> items, or reparation of the building.  Any damage or breakages should be brought to the attention of any staff or KCA Committee member as soon as possible.</w:t>
      </w:r>
    </w:p>
    <w:p w14:paraId="44BD06C6" w14:textId="77777777" w:rsidR="005F16AA" w:rsidRPr="001476EC" w:rsidRDefault="005F16AA" w:rsidP="005F16AA">
      <w:pPr>
        <w:spacing w:after="0"/>
        <w:jc w:val="both"/>
        <w:rPr>
          <w:b/>
          <w:sz w:val="14"/>
          <w:szCs w:val="16"/>
        </w:rPr>
      </w:pPr>
      <w:r w:rsidRPr="001476EC">
        <w:rPr>
          <w:b/>
          <w:sz w:val="14"/>
          <w:szCs w:val="16"/>
        </w:rPr>
        <w:t>Noise and Nuisance</w:t>
      </w:r>
    </w:p>
    <w:p w14:paraId="22B9A48F" w14:textId="77777777" w:rsidR="005F16AA" w:rsidRPr="001476EC" w:rsidRDefault="005F16AA" w:rsidP="005F16AA">
      <w:pPr>
        <w:spacing w:after="0"/>
        <w:jc w:val="both"/>
        <w:rPr>
          <w:sz w:val="14"/>
          <w:szCs w:val="16"/>
        </w:rPr>
      </w:pPr>
      <w:r w:rsidRPr="001476EC">
        <w:rPr>
          <w:sz w:val="14"/>
          <w:szCs w:val="16"/>
        </w:rPr>
        <w:t xml:space="preserve">Hirers are welcome to play music, hire discos and/or bands for their classes, </w:t>
      </w:r>
      <w:proofErr w:type="gramStart"/>
      <w:r w:rsidRPr="001476EC">
        <w:rPr>
          <w:sz w:val="14"/>
          <w:szCs w:val="16"/>
        </w:rPr>
        <w:t>weddings</w:t>
      </w:r>
      <w:proofErr w:type="gramEnd"/>
      <w:r w:rsidRPr="001476EC">
        <w:rPr>
          <w:sz w:val="14"/>
          <w:szCs w:val="16"/>
        </w:rPr>
        <w:t xml:space="preserve"> and functions.  </w:t>
      </w:r>
      <w:r w:rsidR="007002AC" w:rsidRPr="009658D3">
        <w:rPr>
          <w:sz w:val="14"/>
          <w:szCs w:val="16"/>
        </w:rPr>
        <w:t>Music must cease at midnight unless special licence has been granted</w:t>
      </w:r>
      <w:r w:rsidR="007002AC">
        <w:rPr>
          <w:sz w:val="14"/>
          <w:szCs w:val="16"/>
        </w:rPr>
        <w:t xml:space="preserve">. </w:t>
      </w:r>
      <w:r w:rsidRPr="001476EC">
        <w:rPr>
          <w:sz w:val="14"/>
          <w:szCs w:val="16"/>
        </w:rPr>
        <w:t xml:space="preserve">To avoid noise nuisance to our neighbours, the sound levels must not exceed levels regulated by the local authority in accordance with Environmental Health Regulations.  At the end of the hiring, the Hirer shall be responsible for ensuring that all guests leave the premises quietly.  If a complaint is received or visit made by the police in connection with any noise or nuisance, it may result in the immediate closure of the event and a full loss of deposit and hire charges.   </w:t>
      </w:r>
    </w:p>
    <w:p w14:paraId="46EAD87E" w14:textId="77777777" w:rsidR="005F16AA" w:rsidRPr="001476EC" w:rsidRDefault="005F16AA" w:rsidP="005F16AA">
      <w:pPr>
        <w:spacing w:after="0"/>
        <w:jc w:val="both"/>
        <w:rPr>
          <w:b/>
          <w:sz w:val="14"/>
          <w:szCs w:val="16"/>
        </w:rPr>
      </w:pPr>
      <w:r w:rsidRPr="001476EC">
        <w:rPr>
          <w:b/>
          <w:sz w:val="14"/>
          <w:szCs w:val="16"/>
        </w:rPr>
        <w:t>Equipment and Property</w:t>
      </w:r>
    </w:p>
    <w:p w14:paraId="3A802BBF" w14:textId="77777777" w:rsidR="005F16AA" w:rsidRPr="001476EC" w:rsidRDefault="00FA35C1" w:rsidP="005F16AA">
      <w:pPr>
        <w:spacing w:after="0"/>
        <w:jc w:val="both"/>
        <w:rPr>
          <w:sz w:val="14"/>
          <w:szCs w:val="16"/>
        </w:rPr>
      </w:pPr>
      <w:r w:rsidRPr="001476EC">
        <w:rPr>
          <w:sz w:val="14"/>
          <w:szCs w:val="16"/>
        </w:rPr>
        <w:t>KCA</w:t>
      </w:r>
      <w:r w:rsidR="005F16AA" w:rsidRPr="001476EC">
        <w:rPr>
          <w:sz w:val="14"/>
          <w:szCs w:val="16"/>
        </w:rPr>
        <w:t xml:space="preserve"> accepts no responsibility or liability for any equipment or property brought onto or left on the premises by the Hirer.   Equipment belonging to the Hirer may only be left on the premises with the written permission of </w:t>
      </w:r>
      <w:r w:rsidRPr="001476EC">
        <w:rPr>
          <w:sz w:val="14"/>
          <w:szCs w:val="16"/>
        </w:rPr>
        <w:t>KCA</w:t>
      </w:r>
      <w:r w:rsidR="005F16AA" w:rsidRPr="001476EC">
        <w:rPr>
          <w:sz w:val="14"/>
          <w:szCs w:val="16"/>
        </w:rPr>
        <w:t xml:space="preserve"> and must be placed in the storage area advised by </w:t>
      </w:r>
      <w:r w:rsidRPr="001476EC">
        <w:rPr>
          <w:sz w:val="14"/>
          <w:szCs w:val="16"/>
        </w:rPr>
        <w:t>KCA</w:t>
      </w:r>
      <w:r w:rsidR="005F16AA" w:rsidRPr="001476EC">
        <w:rPr>
          <w:sz w:val="14"/>
          <w:szCs w:val="16"/>
        </w:rPr>
        <w:t xml:space="preserve">.  </w:t>
      </w:r>
      <w:r w:rsidRPr="001476EC">
        <w:rPr>
          <w:sz w:val="14"/>
          <w:szCs w:val="16"/>
        </w:rPr>
        <w:t>KCA</w:t>
      </w:r>
      <w:r w:rsidR="005F16AA" w:rsidRPr="001476EC">
        <w:rPr>
          <w:sz w:val="14"/>
          <w:szCs w:val="16"/>
        </w:rPr>
        <w:t xml:space="preserve"> reserves the right to request the Hirer to remove their equipment or property at any time.  Any personal items of ‘lost property’ will be held in the office until it is claimed and will be disposed of after 14 days if unclaimed.</w:t>
      </w:r>
    </w:p>
    <w:p w14:paraId="621B0D49" w14:textId="77777777" w:rsidR="005F16AA" w:rsidRPr="001476EC" w:rsidRDefault="005F16AA" w:rsidP="005F16AA">
      <w:pPr>
        <w:spacing w:after="0"/>
        <w:jc w:val="both"/>
        <w:rPr>
          <w:sz w:val="14"/>
          <w:szCs w:val="16"/>
        </w:rPr>
      </w:pPr>
      <w:r w:rsidRPr="001476EC">
        <w:rPr>
          <w:sz w:val="14"/>
          <w:szCs w:val="16"/>
        </w:rPr>
        <w:t>The Hirer must ensure that any electrical appliances brought onto the premises for use there shall be certified, in good working order and used in a safe manner.</w:t>
      </w:r>
    </w:p>
    <w:p w14:paraId="42D98DA0" w14:textId="77777777" w:rsidR="005F16AA" w:rsidRPr="001476EC" w:rsidRDefault="005F16AA" w:rsidP="005F16AA">
      <w:pPr>
        <w:spacing w:after="0"/>
        <w:jc w:val="both"/>
        <w:rPr>
          <w:b/>
          <w:sz w:val="14"/>
          <w:szCs w:val="16"/>
        </w:rPr>
      </w:pPr>
      <w:r w:rsidRPr="001476EC">
        <w:rPr>
          <w:sz w:val="14"/>
          <w:szCs w:val="16"/>
        </w:rPr>
        <w:t xml:space="preserve">Any failure of equipment, either that which belongs to </w:t>
      </w:r>
      <w:r w:rsidR="00FA35C1" w:rsidRPr="001476EC">
        <w:rPr>
          <w:sz w:val="14"/>
          <w:szCs w:val="16"/>
        </w:rPr>
        <w:t>KCA</w:t>
      </w:r>
      <w:r w:rsidRPr="001476EC">
        <w:rPr>
          <w:sz w:val="14"/>
          <w:szCs w:val="16"/>
        </w:rPr>
        <w:t xml:space="preserve"> or brought in by the Hirer, must be reported to a member of staff immediately.</w:t>
      </w:r>
    </w:p>
    <w:p w14:paraId="2F1B0061" w14:textId="77777777" w:rsidR="005F16AA" w:rsidRPr="001476EC" w:rsidRDefault="005F16AA" w:rsidP="005F16AA">
      <w:pPr>
        <w:spacing w:after="0"/>
        <w:jc w:val="both"/>
        <w:rPr>
          <w:b/>
          <w:sz w:val="14"/>
          <w:szCs w:val="16"/>
        </w:rPr>
      </w:pPr>
      <w:r w:rsidRPr="001476EC">
        <w:rPr>
          <w:b/>
          <w:sz w:val="14"/>
          <w:szCs w:val="16"/>
        </w:rPr>
        <w:t>Health and Safety</w:t>
      </w:r>
    </w:p>
    <w:p w14:paraId="39EA4721" w14:textId="77777777" w:rsidR="005F16AA" w:rsidRPr="001476EC" w:rsidRDefault="005F16AA" w:rsidP="005F16AA">
      <w:pPr>
        <w:spacing w:after="0"/>
        <w:jc w:val="both"/>
        <w:rPr>
          <w:sz w:val="14"/>
          <w:szCs w:val="16"/>
        </w:rPr>
      </w:pPr>
      <w:r w:rsidRPr="001476EC">
        <w:rPr>
          <w:sz w:val="14"/>
          <w:szCs w:val="16"/>
        </w:rPr>
        <w:t xml:space="preserve">At all times the Hirer shall comply with all regulations made in respect of the premises as set out by </w:t>
      </w:r>
      <w:r w:rsidR="00FA35C1" w:rsidRPr="001476EC">
        <w:rPr>
          <w:sz w:val="14"/>
          <w:szCs w:val="16"/>
        </w:rPr>
        <w:t>KCA</w:t>
      </w:r>
      <w:r w:rsidRPr="001476EC">
        <w:rPr>
          <w:sz w:val="14"/>
          <w:szCs w:val="16"/>
        </w:rPr>
        <w:t xml:space="preserve"> and the appropriate authorities.  No activity or practice should take place that is likely to endanger the safety of people or render invalid the insurance policies relating to the Fieldgate Centre or its contents.  </w:t>
      </w:r>
    </w:p>
    <w:p w14:paraId="6BB7982C" w14:textId="77777777" w:rsidR="005F16AA" w:rsidRPr="001476EC" w:rsidRDefault="005F16AA" w:rsidP="005F16AA">
      <w:pPr>
        <w:spacing w:after="0"/>
        <w:jc w:val="both"/>
        <w:rPr>
          <w:sz w:val="14"/>
          <w:szCs w:val="16"/>
        </w:rPr>
      </w:pPr>
      <w:r w:rsidRPr="001476EC">
        <w:rPr>
          <w:sz w:val="14"/>
          <w:szCs w:val="16"/>
        </w:rPr>
        <w:t xml:space="preserve">It is the responsibility of the Hirer to report any accident which results in injury to a member of staff immediately.  If an accident occurs it must be recorded in the </w:t>
      </w:r>
      <w:r w:rsidR="00641699">
        <w:rPr>
          <w:sz w:val="14"/>
          <w:szCs w:val="16"/>
        </w:rPr>
        <w:t xml:space="preserve">Treatment Record and </w:t>
      </w:r>
      <w:r w:rsidRPr="001476EC">
        <w:rPr>
          <w:sz w:val="14"/>
          <w:szCs w:val="16"/>
        </w:rPr>
        <w:t xml:space="preserve">Accident Book located in the office.   A First Aid Kit </w:t>
      </w:r>
      <w:proofErr w:type="gramStart"/>
      <w:r w:rsidRPr="001476EC">
        <w:rPr>
          <w:sz w:val="14"/>
          <w:szCs w:val="16"/>
        </w:rPr>
        <w:t>is located in</w:t>
      </w:r>
      <w:proofErr w:type="gramEnd"/>
      <w:r w:rsidRPr="001476EC">
        <w:rPr>
          <w:sz w:val="14"/>
          <w:szCs w:val="16"/>
        </w:rPr>
        <w:t xml:space="preserve"> the kitchen</w:t>
      </w:r>
      <w:r w:rsidR="006D07CC">
        <w:rPr>
          <w:sz w:val="14"/>
          <w:szCs w:val="16"/>
        </w:rPr>
        <w:t xml:space="preserve"> and the office</w:t>
      </w:r>
      <w:r w:rsidRPr="001476EC">
        <w:rPr>
          <w:sz w:val="14"/>
          <w:szCs w:val="16"/>
        </w:rPr>
        <w:t xml:space="preserve">.  </w:t>
      </w:r>
    </w:p>
    <w:p w14:paraId="7D55D25B" w14:textId="77777777" w:rsidR="005F16AA" w:rsidRPr="001476EC" w:rsidRDefault="005F16AA" w:rsidP="005F16AA">
      <w:pPr>
        <w:spacing w:after="0"/>
        <w:jc w:val="both"/>
        <w:rPr>
          <w:sz w:val="14"/>
          <w:szCs w:val="16"/>
        </w:rPr>
      </w:pPr>
      <w:r w:rsidRPr="001476EC">
        <w:rPr>
          <w:sz w:val="14"/>
          <w:szCs w:val="16"/>
        </w:rPr>
        <w:t xml:space="preserve">No animals, except guide dogs may be brought into the building, unless the express permission of </w:t>
      </w:r>
      <w:r w:rsidR="00FA35C1" w:rsidRPr="001476EC">
        <w:rPr>
          <w:sz w:val="14"/>
          <w:szCs w:val="16"/>
        </w:rPr>
        <w:t>KCA</w:t>
      </w:r>
      <w:r w:rsidRPr="001476EC">
        <w:rPr>
          <w:sz w:val="14"/>
          <w:szCs w:val="16"/>
        </w:rPr>
        <w:t xml:space="preserve"> has been given.</w:t>
      </w:r>
    </w:p>
    <w:p w14:paraId="6073EF5B" w14:textId="77777777" w:rsidR="005F16AA" w:rsidRPr="001476EC" w:rsidRDefault="005F16AA" w:rsidP="005F16AA">
      <w:pPr>
        <w:spacing w:after="0"/>
        <w:jc w:val="both"/>
        <w:rPr>
          <w:sz w:val="14"/>
          <w:szCs w:val="16"/>
        </w:rPr>
      </w:pPr>
      <w:r w:rsidRPr="001476EC">
        <w:rPr>
          <w:sz w:val="14"/>
          <w:szCs w:val="16"/>
        </w:rPr>
        <w:t>Ball games are not allowed in the building.</w:t>
      </w:r>
    </w:p>
    <w:p w14:paraId="5AB27177" w14:textId="77777777" w:rsidR="005F16AA" w:rsidRPr="001476EC" w:rsidRDefault="005F16AA" w:rsidP="005F16AA">
      <w:pPr>
        <w:spacing w:after="0"/>
        <w:jc w:val="both"/>
        <w:rPr>
          <w:b/>
          <w:sz w:val="14"/>
          <w:szCs w:val="16"/>
        </w:rPr>
      </w:pPr>
      <w:r w:rsidRPr="001476EC">
        <w:rPr>
          <w:b/>
          <w:sz w:val="14"/>
          <w:szCs w:val="16"/>
        </w:rPr>
        <w:t>Child Protection</w:t>
      </w:r>
    </w:p>
    <w:p w14:paraId="0AB7C24B" w14:textId="77777777" w:rsidR="005F16AA" w:rsidRPr="001476EC" w:rsidRDefault="005F16AA" w:rsidP="005F16AA">
      <w:pPr>
        <w:spacing w:after="0"/>
        <w:jc w:val="both"/>
        <w:rPr>
          <w:sz w:val="14"/>
          <w:szCs w:val="16"/>
        </w:rPr>
      </w:pPr>
      <w:r w:rsidRPr="001476EC">
        <w:rPr>
          <w:sz w:val="14"/>
          <w:szCs w:val="16"/>
        </w:rPr>
        <w:t xml:space="preserve">The Hirer is responsible for ensuring that any activities that include children or vulnerable adults comply with the provisions of the Children’s Act 1989 and all subsequent legislation and that only fit and proper persons have access to the children or vulnerable adults.  An appropriate number of supervisors must </w:t>
      </w:r>
      <w:proofErr w:type="gramStart"/>
      <w:r w:rsidRPr="001476EC">
        <w:rPr>
          <w:sz w:val="14"/>
          <w:szCs w:val="16"/>
        </w:rPr>
        <w:t>be present at all times</w:t>
      </w:r>
      <w:proofErr w:type="gramEnd"/>
      <w:r w:rsidRPr="001476EC">
        <w:rPr>
          <w:sz w:val="14"/>
          <w:szCs w:val="16"/>
        </w:rPr>
        <w:t>.</w:t>
      </w:r>
      <w:r w:rsidR="009F3F05">
        <w:rPr>
          <w:sz w:val="14"/>
          <w:szCs w:val="16"/>
        </w:rPr>
        <w:t xml:space="preserve"> </w:t>
      </w:r>
      <w:r w:rsidR="009F3F05" w:rsidRPr="009658D3">
        <w:rPr>
          <w:sz w:val="14"/>
          <w:szCs w:val="16"/>
        </w:rPr>
        <w:t>Children under 18yrs of age are allowed entry only when supervised by a responsible adult.</w:t>
      </w:r>
    </w:p>
    <w:p w14:paraId="46A5657A" w14:textId="77777777" w:rsidR="005F16AA" w:rsidRPr="001476EC" w:rsidRDefault="005F16AA" w:rsidP="005F16AA">
      <w:pPr>
        <w:spacing w:after="0"/>
        <w:jc w:val="both"/>
        <w:rPr>
          <w:b/>
          <w:sz w:val="14"/>
          <w:szCs w:val="16"/>
        </w:rPr>
      </w:pPr>
      <w:r w:rsidRPr="001476EC">
        <w:rPr>
          <w:b/>
          <w:sz w:val="14"/>
          <w:szCs w:val="16"/>
        </w:rPr>
        <w:t>Smoking</w:t>
      </w:r>
    </w:p>
    <w:p w14:paraId="5232D5EE" w14:textId="77777777" w:rsidR="005F16AA" w:rsidRPr="001476EC" w:rsidRDefault="005F16AA" w:rsidP="005F16AA">
      <w:pPr>
        <w:spacing w:after="0"/>
        <w:jc w:val="both"/>
        <w:rPr>
          <w:sz w:val="14"/>
          <w:szCs w:val="16"/>
        </w:rPr>
      </w:pPr>
      <w:r w:rsidRPr="009658D3">
        <w:rPr>
          <w:sz w:val="14"/>
          <w:szCs w:val="16"/>
        </w:rPr>
        <w:t xml:space="preserve">No smoking </w:t>
      </w:r>
      <w:r w:rsidR="009F3F05" w:rsidRPr="009658D3">
        <w:rPr>
          <w:sz w:val="14"/>
          <w:szCs w:val="16"/>
        </w:rPr>
        <w:t xml:space="preserve">(including e-cigarettes) </w:t>
      </w:r>
      <w:r w:rsidRPr="009658D3">
        <w:rPr>
          <w:sz w:val="14"/>
          <w:szCs w:val="16"/>
        </w:rPr>
        <w:t xml:space="preserve">is </w:t>
      </w:r>
      <w:r w:rsidR="009F3F05" w:rsidRPr="009658D3">
        <w:rPr>
          <w:sz w:val="14"/>
          <w:szCs w:val="16"/>
        </w:rPr>
        <w:t>allowed</w:t>
      </w:r>
      <w:r w:rsidRPr="009658D3">
        <w:rPr>
          <w:sz w:val="14"/>
          <w:szCs w:val="16"/>
        </w:rPr>
        <w:t xml:space="preserve"> within the Fieldgate Centre building</w:t>
      </w:r>
      <w:r w:rsidR="009F3F05" w:rsidRPr="009658D3">
        <w:rPr>
          <w:sz w:val="14"/>
          <w:szCs w:val="16"/>
        </w:rPr>
        <w:t xml:space="preserve">. </w:t>
      </w:r>
      <w:r w:rsidR="0071706C" w:rsidRPr="009658D3">
        <w:rPr>
          <w:sz w:val="14"/>
          <w:szCs w:val="16"/>
        </w:rPr>
        <w:t xml:space="preserve"> </w:t>
      </w:r>
      <w:r w:rsidR="009F3F05" w:rsidRPr="009658D3">
        <w:rPr>
          <w:sz w:val="14"/>
          <w:szCs w:val="16"/>
        </w:rPr>
        <w:t xml:space="preserve">Smoking </w:t>
      </w:r>
      <w:r w:rsidRPr="009658D3">
        <w:rPr>
          <w:sz w:val="14"/>
          <w:szCs w:val="16"/>
        </w:rPr>
        <w:t>is allowed only in the designated smoking areas outside</w:t>
      </w:r>
      <w:r w:rsidRPr="001476EC">
        <w:rPr>
          <w:sz w:val="14"/>
          <w:szCs w:val="16"/>
        </w:rPr>
        <w:t>.</w:t>
      </w:r>
    </w:p>
    <w:p w14:paraId="0345F8C9" w14:textId="77777777" w:rsidR="005F16AA" w:rsidRPr="001476EC" w:rsidRDefault="005F16AA" w:rsidP="005F16AA">
      <w:pPr>
        <w:spacing w:after="0"/>
        <w:jc w:val="both"/>
        <w:rPr>
          <w:b/>
          <w:sz w:val="14"/>
          <w:szCs w:val="16"/>
        </w:rPr>
      </w:pPr>
      <w:r w:rsidRPr="001476EC">
        <w:rPr>
          <w:b/>
          <w:sz w:val="14"/>
          <w:szCs w:val="16"/>
        </w:rPr>
        <w:t>Fire Prevention &amp; Evacuation Procedure</w:t>
      </w:r>
    </w:p>
    <w:p w14:paraId="2E65EB05" w14:textId="77777777" w:rsidR="005F16AA" w:rsidRPr="001476EC" w:rsidRDefault="005F16AA" w:rsidP="005F16AA">
      <w:pPr>
        <w:spacing w:after="0"/>
        <w:jc w:val="both"/>
        <w:rPr>
          <w:sz w:val="14"/>
          <w:szCs w:val="16"/>
        </w:rPr>
      </w:pPr>
      <w:r w:rsidRPr="001476EC">
        <w:rPr>
          <w:sz w:val="14"/>
          <w:szCs w:val="16"/>
        </w:rPr>
        <w:t>A diagram of the building and its exit routes can be found in the office and evacuation signs are visible throughout the building.  The Hirer is responsible for making visitors aware of emergency evacuation routes and the procedure in the event of a fire</w:t>
      </w:r>
      <w:r w:rsidR="00597DC7">
        <w:rPr>
          <w:sz w:val="14"/>
          <w:szCs w:val="16"/>
        </w:rPr>
        <w:t xml:space="preserve">.  </w:t>
      </w:r>
      <w:r w:rsidRPr="001476EC">
        <w:rPr>
          <w:sz w:val="14"/>
          <w:szCs w:val="16"/>
        </w:rPr>
        <w:t xml:space="preserve">No obstructions should be placed in corridors or </w:t>
      </w:r>
      <w:proofErr w:type="gramStart"/>
      <w:r w:rsidRPr="001476EC">
        <w:rPr>
          <w:sz w:val="14"/>
          <w:szCs w:val="16"/>
        </w:rPr>
        <w:t>exits</w:t>
      </w:r>
      <w:proofErr w:type="gramEnd"/>
      <w:r w:rsidRPr="001476EC">
        <w:rPr>
          <w:sz w:val="14"/>
          <w:szCs w:val="16"/>
        </w:rPr>
        <w:t xml:space="preserve"> and internal fire doors must not be propped open.  </w:t>
      </w:r>
    </w:p>
    <w:p w14:paraId="16F5FAE9" w14:textId="77777777" w:rsidR="005F16AA" w:rsidRPr="001476EC" w:rsidRDefault="00FA35C1" w:rsidP="005F16AA">
      <w:pPr>
        <w:spacing w:after="0"/>
        <w:jc w:val="both"/>
        <w:rPr>
          <w:sz w:val="14"/>
          <w:szCs w:val="16"/>
        </w:rPr>
      </w:pPr>
      <w:r w:rsidRPr="001476EC">
        <w:rPr>
          <w:sz w:val="14"/>
          <w:szCs w:val="16"/>
        </w:rPr>
        <w:t>KCA</w:t>
      </w:r>
      <w:r w:rsidR="005F16AA" w:rsidRPr="001476EC">
        <w:rPr>
          <w:sz w:val="14"/>
          <w:szCs w:val="16"/>
        </w:rPr>
        <w:t xml:space="preserve"> ensures that all fire appliances are inspected </w:t>
      </w:r>
      <w:proofErr w:type="gramStart"/>
      <w:r w:rsidR="005F16AA" w:rsidRPr="001476EC">
        <w:rPr>
          <w:sz w:val="14"/>
          <w:szCs w:val="16"/>
        </w:rPr>
        <w:t>routinely</w:t>
      </w:r>
      <w:proofErr w:type="gramEnd"/>
      <w:r w:rsidR="005F16AA" w:rsidRPr="001476EC">
        <w:rPr>
          <w:sz w:val="14"/>
          <w:szCs w:val="16"/>
        </w:rPr>
        <w:t xml:space="preserve"> and the Hirer must ensure they are kept in their proper places and used for no other purpose during the hire period.  Fire appliances should only be used by trained personnel and no responsibility is accepted for use by those untrained.</w:t>
      </w:r>
    </w:p>
    <w:p w14:paraId="75A769D3" w14:textId="77777777" w:rsidR="005F16AA" w:rsidRPr="001476EC" w:rsidRDefault="005F16AA" w:rsidP="005F16AA">
      <w:pPr>
        <w:spacing w:after="0"/>
        <w:jc w:val="both"/>
        <w:rPr>
          <w:sz w:val="14"/>
          <w:szCs w:val="16"/>
        </w:rPr>
      </w:pPr>
      <w:r w:rsidRPr="001476EC">
        <w:rPr>
          <w:sz w:val="14"/>
          <w:szCs w:val="16"/>
        </w:rPr>
        <w:t xml:space="preserve">No flammable substances </w:t>
      </w:r>
      <w:r w:rsidR="009F3F05">
        <w:rPr>
          <w:sz w:val="14"/>
          <w:szCs w:val="16"/>
        </w:rPr>
        <w:t xml:space="preserve">or naked flames </w:t>
      </w:r>
      <w:r w:rsidRPr="001476EC">
        <w:rPr>
          <w:sz w:val="14"/>
          <w:szCs w:val="16"/>
        </w:rPr>
        <w:t>are permitted inside the Fieldgate Centre</w:t>
      </w:r>
      <w:r w:rsidR="009F3F05">
        <w:rPr>
          <w:sz w:val="14"/>
          <w:szCs w:val="16"/>
        </w:rPr>
        <w:t>.</w:t>
      </w:r>
      <w:r w:rsidRPr="001476EC">
        <w:rPr>
          <w:sz w:val="14"/>
          <w:szCs w:val="16"/>
        </w:rPr>
        <w:t xml:space="preserve"> </w:t>
      </w:r>
    </w:p>
    <w:p w14:paraId="3293B1CC" w14:textId="77777777" w:rsidR="005F16AA" w:rsidRPr="001476EC" w:rsidRDefault="005F16AA" w:rsidP="005F16AA">
      <w:pPr>
        <w:spacing w:after="0"/>
        <w:jc w:val="both"/>
        <w:rPr>
          <w:sz w:val="14"/>
          <w:szCs w:val="16"/>
        </w:rPr>
      </w:pPr>
      <w:r w:rsidRPr="009658D3">
        <w:rPr>
          <w:sz w:val="14"/>
          <w:szCs w:val="16"/>
        </w:rPr>
        <w:t xml:space="preserve">Helium balloons </w:t>
      </w:r>
      <w:r w:rsidR="00597DC7" w:rsidRPr="009658D3">
        <w:rPr>
          <w:sz w:val="14"/>
          <w:szCs w:val="16"/>
        </w:rPr>
        <w:t>must not</w:t>
      </w:r>
      <w:r w:rsidRPr="009658D3">
        <w:rPr>
          <w:sz w:val="14"/>
          <w:szCs w:val="16"/>
        </w:rPr>
        <w:t xml:space="preserve"> be used </w:t>
      </w:r>
      <w:r w:rsidR="009F3F05" w:rsidRPr="009658D3">
        <w:rPr>
          <w:sz w:val="14"/>
          <w:szCs w:val="16"/>
        </w:rPr>
        <w:t xml:space="preserve">anywhere </w:t>
      </w:r>
      <w:r w:rsidRPr="009658D3">
        <w:rPr>
          <w:sz w:val="14"/>
          <w:szCs w:val="16"/>
        </w:rPr>
        <w:t>on the premises; they represent a security and fire risk</w:t>
      </w:r>
      <w:r w:rsidR="009F3F05" w:rsidRPr="009658D3">
        <w:rPr>
          <w:sz w:val="14"/>
          <w:szCs w:val="16"/>
        </w:rPr>
        <w:t>.</w:t>
      </w:r>
    </w:p>
    <w:p w14:paraId="6718B98C" w14:textId="77777777" w:rsidR="005F16AA" w:rsidRPr="001476EC" w:rsidRDefault="005F16AA" w:rsidP="005F16AA">
      <w:pPr>
        <w:spacing w:after="0"/>
        <w:jc w:val="both"/>
        <w:rPr>
          <w:b/>
          <w:sz w:val="14"/>
          <w:szCs w:val="16"/>
        </w:rPr>
      </w:pPr>
      <w:r w:rsidRPr="001476EC">
        <w:rPr>
          <w:b/>
          <w:sz w:val="14"/>
          <w:szCs w:val="16"/>
        </w:rPr>
        <w:t>Food and Drink</w:t>
      </w:r>
    </w:p>
    <w:p w14:paraId="3A9312EA" w14:textId="77777777" w:rsidR="005F16AA" w:rsidRPr="001476EC" w:rsidRDefault="005F16AA" w:rsidP="005F16AA">
      <w:pPr>
        <w:spacing w:after="0"/>
        <w:jc w:val="both"/>
        <w:rPr>
          <w:sz w:val="14"/>
          <w:szCs w:val="16"/>
        </w:rPr>
      </w:pPr>
      <w:r w:rsidRPr="001476EC">
        <w:rPr>
          <w:sz w:val="14"/>
          <w:szCs w:val="16"/>
        </w:rPr>
        <w:t xml:space="preserve">Only alcoholic beverage purchased from the bar may be consumed on the premises and adjoining grounds.  Alcoholic and non-alcoholic beverages can only be brought onto the premises if the Hirer is granted permission by </w:t>
      </w:r>
      <w:r w:rsidR="00FA35C1" w:rsidRPr="001476EC">
        <w:rPr>
          <w:sz w:val="14"/>
          <w:szCs w:val="16"/>
        </w:rPr>
        <w:t>KCA</w:t>
      </w:r>
      <w:r w:rsidRPr="001476EC">
        <w:rPr>
          <w:sz w:val="14"/>
          <w:szCs w:val="16"/>
        </w:rPr>
        <w:t xml:space="preserve">.  Anyone who contravenes this rule will be required to leave the premises immediately.  </w:t>
      </w:r>
    </w:p>
    <w:p w14:paraId="374979CB" w14:textId="77777777" w:rsidR="005F16AA" w:rsidRPr="001476EC" w:rsidRDefault="005F16AA" w:rsidP="005F16AA">
      <w:pPr>
        <w:spacing w:after="0"/>
        <w:jc w:val="both"/>
        <w:rPr>
          <w:sz w:val="14"/>
          <w:szCs w:val="16"/>
        </w:rPr>
      </w:pPr>
      <w:r w:rsidRPr="001476EC">
        <w:rPr>
          <w:sz w:val="14"/>
          <w:szCs w:val="16"/>
        </w:rPr>
        <w:t>Alcohol must not be served to any person under the age of 18 years.</w:t>
      </w:r>
    </w:p>
    <w:p w14:paraId="18D231F9" w14:textId="77777777" w:rsidR="005F16AA" w:rsidRPr="001476EC" w:rsidRDefault="001476EC" w:rsidP="005F16AA">
      <w:pPr>
        <w:spacing w:after="0"/>
        <w:jc w:val="both"/>
        <w:rPr>
          <w:sz w:val="14"/>
          <w:szCs w:val="16"/>
        </w:rPr>
      </w:pPr>
      <w:r>
        <w:rPr>
          <w:sz w:val="14"/>
          <w:szCs w:val="16"/>
        </w:rPr>
        <w:t xml:space="preserve">Should you require the services of the Bar and Steward, please include this in your </w:t>
      </w:r>
      <w:r w:rsidR="009F3F05">
        <w:rPr>
          <w:sz w:val="14"/>
          <w:szCs w:val="16"/>
        </w:rPr>
        <w:t xml:space="preserve">booking </w:t>
      </w:r>
      <w:r>
        <w:rPr>
          <w:sz w:val="14"/>
          <w:szCs w:val="16"/>
        </w:rPr>
        <w:t xml:space="preserve">request </w:t>
      </w:r>
      <w:r w:rsidR="005F16AA" w:rsidRPr="001476EC">
        <w:rPr>
          <w:sz w:val="14"/>
          <w:szCs w:val="16"/>
        </w:rPr>
        <w:t>(</w:t>
      </w:r>
      <w:r>
        <w:rPr>
          <w:sz w:val="14"/>
          <w:szCs w:val="16"/>
        </w:rPr>
        <w:t>minimum</w:t>
      </w:r>
      <w:r w:rsidR="005F16AA" w:rsidRPr="001476EC">
        <w:rPr>
          <w:sz w:val="14"/>
          <w:szCs w:val="16"/>
        </w:rPr>
        <w:t xml:space="preserve"> 28 </w:t>
      </w:r>
      <w:r w:rsidRPr="001476EC">
        <w:rPr>
          <w:sz w:val="14"/>
          <w:szCs w:val="16"/>
        </w:rPr>
        <w:t>days</w:t>
      </w:r>
      <w:r>
        <w:rPr>
          <w:sz w:val="14"/>
          <w:szCs w:val="16"/>
        </w:rPr>
        <w:t>’ notice</w:t>
      </w:r>
      <w:r w:rsidR="005F16AA" w:rsidRPr="001476EC">
        <w:rPr>
          <w:sz w:val="14"/>
          <w:szCs w:val="16"/>
        </w:rPr>
        <w:t>).</w:t>
      </w:r>
    </w:p>
    <w:p w14:paraId="52D3CD09" w14:textId="77777777" w:rsidR="005F16AA" w:rsidRDefault="005F16AA" w:rsidP="005F16AA">
      <w:pPr>
        <w:spacing w:after="0"/>
        <w:jc w:val="both"/>
        <w:rPr>
          <w:sz w:val="14"/>
          <w:szCs w:val="16"/>
        </w:rPr>
      </w:pPr>
      <w:r w:rsidRPr="001476EC">
        <w:rPr>
          <w:sz w:val="14"/>
          <w:szCs w:val="16"/>
        </w:rPr>
        <w:t xml:space="preserve">When preparing, or serving food, it is the responsibility of the Hirer to ensure that all relevant food health and hygiene regulations are observed.  Children and animals are not allowed in the kitchen.  Care should be taken when using any kitchen or cooking equipment and it must be left in a clean, useable </w:t>
      </w:r>
      <w:r w:rsidR="00DA5F5C">
        <w:rPr>
          <w:sz w:val="14"/>
          <w:szCs w:val="16"/>
        </w:rPr>
        <w:t>c</w:t>
      </w:r>
      <w:r w:rsidRPr="001476EC">
        <w:rPr>
          <w:sz w:val="14"/>
          <w:szCs w:val="16"/>
        </w:rPr>
        <w:t xml:space="preserve">ondition afterwards.  All food is to be removed </w:t>
      </w:r>
      <w:r w:rsidR="009F3F05">
        <w:rPr>
          <w:sz w:val="14"/>
          <w:szCs w:val="16"/>
        </w:rPr>
        <w:t xml:space="preserve">from the building </w:t>
      </w:r>
      <w:r w:rsidRPr="001476EC">
        <w:rPr>
          <w:sz w:val="14"/>
          <w:szCs w:val="16"/>
        </w:rPr>
        <w:t>at the end of the hire period by the Hirer.</w:t>
      </w:r>
    </w:p>
    <w:p w14:paraId="5DF4A4C5" w14:textId="77777777" w:rsidR="0096444C" w:rsidRDefault="0096444C" w:rsidP="005F16AA">
      <w:pPr>
        <w:spacing w:after="0"/>
        <w:jc w:val="both"/>
        <w:rPr>
          <w:sz w:val="14"/>
          <w:szCs w:val="16"/>
        </w:rPr>
      </w:pPr>
    </w:p>
    <w:p w14:paraId="3C51FFD3" w14:textId="3931B42A" w:rsidR="0096444C" w:rsidRPr="001476EC" w:rsidRDefault="0096444C" w:rsidP="005F16AA">
      <w:pPr>
        <w:spacing w:after="0"/>
        <w:jc w:val="both"/>
        <w:rPr>
          <w:sz w:val="14"/>
          <w:szCs w:val="16"/>
        </w:rPr>
      </w:pPr>
      <w:r>
        <w:rPr>
          <w:noProof/>
          <w:sz w:val="14"/>
          <w:szCs w:val="16"/>
        </w:rPr>
        <mc:AlternateContent>
          <mc:Choice Requires="wps">
            <w:drawing>
              <wp:anchor distT="0" distB="0" distL="114300" distR="114300" simplePos="0" relativeHeight="251659264" behindDoc="0" locked="0" layoutInCell="1" allowOverlap="1" wp14:anchorId="42D97DC8" wp14:editId="5857C3F6">
                <wp:simplePos x="0" y="0"/>
                <wp:positionH relativeFrom="column">
                  <wp:posOffset>62230</wp:posOffset>
                </wp:positionH>
                <wp:positionV relativeFrom="paragraph">
                  <wp:posOffset>65405</wp:posOffset>
                </wp:positionV>
                <wp:extent cx="142875" cy="180975"/>
                <wp:effectExtent l="0" t="0" r="28575" b="28575"/>
                <wp:wrapNone/>
                <wp:docPr id="443973400" name="Rectangle 1"/>
                <wp:cNvGraphicFramePr/>
                <a:graphic xmlns:a="http://schemas.openxmlformats.org/drawingml/2006/main">
                  <a:graphicData uri="http://schemas.microsoft.com/office/word/2010/wordprocessingShape">
                    <wps:wsp>
                      <wps:cNvSpPr/>
                      <wps:spPr>
                        <a:xfrm>
                          <a:off x="0" y="0"/>
                          <a:ext cx="142875" cy="1809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256A5" id="Rectangle 1" o:spid="_x0000_s1026" style="position:absolute;margin-left:4.9pt;margin-top:5.15pt;width:1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" fillcolor="#4f81bd [3204]" strokecolor="#0a121c [484]" strokeweight="2pt"/>
            </w:pict>
          </mc:Fallback>
        </mc:AlternateContent>
      </w:r>
    </w:p>
    <w:sectPr w:rsidR="0096444C" w:rsidRPr="001476EC" w:rsidSect="002A5526">
      <w:pgSz w:w="11906" w:h="16838"/>
      <w:pgMar w:top="851" w:right="1134" w:bottom="851"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BAAF" w14:textId="77777777" w:rsidR="002A5526" w:rsidRDefault="002A5526" w:rsidP="00DC020E">
      <w:r>
        <w:separator/>
      </w:r>
    </w:p>
  </w:endnote>
  <w:endnote w:type="continuationSeparator" w:id="0">
    <w:p w14:paraId="711C1A80" w14:textId="77777777" w:rsidR="002A5526" w:rsidRDefault="002A5526" w:rsidP="00DC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94C7" w14:textId="715DD344" w:rsidR="00A07EB4" w:rsidRPr="00CB0DBF" w:rsidRDefault="00CB0DBF">
    <w:pPr>
      <w:pStyle w:val="Footer"/>
      <w:rPr>
        <w:rFonts w:asciiTheme="minorHAnsi" w:hAnsiTheme="minorHAnsi" w:cstheme="minorHAnsi"/>
        <w:sz w:val="16"/>
        <w:szCs w:val="16"/>
      </w:rPr>
    </w:pPr>
    <w:r>
      <w:rPr>
        <w:rFonts w:asciiTheme="minorHAnsi" w:hAnsiTheme="minorHAnsi" w:cstheme="minorHAnsi"/>
        <w:sz w:val="16"/>
        <w:szCs w:val="16"/>
      </w:rPr>
      <w:t>KCA Booking Form –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4B44" w14:textId="77777777" w:rsidR="002A5526" w:rsidRDefault="002A5526" w:rsidP="00DC020E">
      <w:r>
        <w:separator/>
      </w:r>
    </w:p>
  </w:footnote>
  <w:footnote w:type="continuationSeparator" w:id="0">
    <w:p w14:paraId="2AA88662" w14:textId="77777777" w:rsidR="002A5526" w:rsidRDefault="002A5526" w:rsidP="00DC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B8A7" w14:textId="09797032" w:rsidR="00DC020E" w:rsidRDefault="00A07EB4" w:rsidP="00DC020E">
    <w:pPr>
      <w:pStyle w:val="Header"/>
    </w:pPr>
    <w:r w:rsidRPr="006B146C">
      <w:rPr>
        <w:b/>
        <w:bCs/>
        <w:noProof/>
        <w:color w:val="76923C" w:themeColor="accent3" w:themeShade="BF"/>
      </w:rPr>
      <w:drawing>
        <wp:inline distT="0" distB="0" distL="0" distR="0" wp14:anchorId="12D1D9C7" wp14:editId="246CE1F9">
          <wp:extent cx="880533" cy="564153"/>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stretch>
                    <a:fillRect/>
                  </a:stretch>
                </pic:blipFill>
                <pic:spPr>
                  <a:xfrm>
                    <a:off x="0" y="0"/>
                    <a:ext cx="1029050" cy="659307"/>
                  </a:xfrm>
                  <a:prstGeom prst="rect">
                    <a:avLst/>
                  </a:prstGeom>
                </pic:spPr>
              </pic:pic>
            </a:graphicData>
          </a:graphic>
        </wp:inline>
      </w:drawing>
    </w:r>
  </w:p>
  <w:p w14:paraId="5550DC8C" w14:textId="77777777" w:rsidR="00807B85" w:rsidRPr="0048312B" w:rsidRDefault="00807B85" w:rsidP="00DC020E">
    <w:pPr>
      <w:pStyle w:val="Header"/>
      <w:rPr>
        <w:b/>
      </w:rPr>
    </w:pPr>
    <w:r w:rsidRPr="0048312B">
      <w:rPr>
        <w:b/>
      </w:rPr>
      <w:t>BOOKING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22B"/>
    <w:multiLevelType w:val="multilevel"/>
    <w:tmpl w:val="26A84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96583A"/>
    <w:multiLevelType w:val="hybridMultilevel"/>
    <w:tmpl w:val="D5023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E0743A"/>
    <w:multiLevelType w:val="hybridMultilevel"/>
    <w:tmpl w:val="1DDCE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1997"/>
    <w:multiLevelType w:val="multilevel"/>
    <w:tmpl w:val="D69CB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96764626">
    <w:abstractNumId w:val="2"/>
  </w:num>
  <w:num w:numId="2" w16cid:durableId="1734966096">
    <w:abstractNumId w:val="0"/>
  </w:num>
  <w:num w:numId="3" w16cid:durableId="1731077350">
    <w:abstractNumId w:val="3"/>
  </w:num>
  <w:num w:numId="4" w16cid:durableId="97033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5C"/>
    <w:rsid w:val="00016562"/>
    <w:rsid w:val="000818EC"/>
    <w:rsid w:val="000C7A99"/>
    <w:rsid w:val="000F46E0"/>
    <w:rsid w:val="001201B2"/>
    <w:rsid w:val="00121979"/>
    <w:rsid w:val="00134F1A"/>
    <w:rsid w:val="001476EC"/>
    <w:rsid w:val="00174EDB"/>
    <w:rsid w:val="00183FB8"/>
    <w:rsid w:val="001C13DA"/>
    <w:rsid w:val="001E7593"/>
    <w:rsid w:val="00201249"/>
    <w:rsid w:val="002054CD"/>
    <w:rsid w:val="002378B0"/>
    <w:rsid w:val="00256EBE"/>
    <w:rsid w:val="00267299"/>
    <w:rsid w:val="00272C86"/>
    <w:rsid w:val="002928F6"/>
    <w:rsid w:val="002A5526"/>
    <w:rsid w:val="002B2370"/>
    <w:rsid w:val="002B6CA0"/>
    <w:rsid w:val="002C6EB0"/>
    <w:rsid w:val="002E0133"/>
    <w:rsid w:val="00303D36"/>
    <w:rsid w:val="00323C3A"/>
    <w:rsid w:val="003251D7"/>
    <w:rsid w:val="003512CE"/>
    <w:rsid w:val="00361CFC"/>
    <w:rsid w:val="00381772"/>
    <w:rsid w:val="00386365"/>
    <w:rsid w:val="003B2FA0"/>
    <w:rsid w:val="003D44DE"/>
    <w:rsid w:val="003D77BE"/>
    <w:rsid w:val="003E5723"/>
    <w:rsid w:val="003E657F"/>
    <w:rsid w:val="004151C8"/>
    <w:rsid w:val="00422A70"/>
    <w:rsid w:val="00424B9B"/>
    <w:rsid w:val="00432578"/>
    <w:rsid w:val="00436F55"/>
    <w:rsid w:val="0048312B"/>
    <w:rsid w:val="004908B0"/>
    <w:rsid w:val="00492B8B"/>
    <w:rsid w:val="004B79F4"/>
    <w:rsid w:val="004C5238"/>
    <w:rsid w:val="004D409C"/>
    <w:rsid w:val="004D7D8B"/>
    <w:rsid w:val="004E4453"/>
    <w:rsid w:val="00501B98"/>
    <w:rsid w:val="005139C2"/>
    <w:rsid w:val="00530204"/>
    <w:rsid w:val="00532127"/>
    <w:rsid w:val="005339FD"/>
    <w:rsid w:val="005503C4"/>
    <w:rsid w:val="005952EC"/>
    <w:rsid w:val="00597DC7"/>
    <w:rsid w:val="005B0EA4"/>
    <w:rsid w:val="005D04EF"/>
    <w:rsid w:val="005E070D"/>
    <w:rsid w:val="005F16AA"/>
    <w:rsid w:val="00602B4C"/>
    <w:rsid w:val="00607BA4"/>
    <w:rsid w:val="00613D92"/>
    <w:rsid w:val="00616DEB"/>
    <w:rsid w:val="00641699"/>
    <w:rsid w:val="00652556"/>
    <w:rsid w:val="0066354E"/>
    <w:rsid w:val="00673F1D"/>
    <w:rsid w:val="0068127C"/>
    <w:rsid w:val="0068798B"/>
    <w:rsid w:val="006A1191"/>
    <w:rsid w:val="006C7C1D"/>
    <w:rsid w:val="006D07CC"/>
    <w:rsid w:val="006F2CED"/>
    <w:rsid w:val="006F616E"/>
    <w:rsid w:val="007002AC"/>
    <w:rsid w:val="0071344F"/>
    <w:rsid w:val="0071706C"/>
    <w:rsid w:val="00726BCE"/>
    <w:rsid w:val="0073703B"/>
    <w:rsid w:val="007444CF"/>
    <w:rsid w:val="00767727"/>
    <w:rsid w:val="007A5C88"/>
    <w:rsid w:val="007A6A48"/>
    <w:rsid w:val="007F3EFB"/>
    <w:rsid w:val="00807B85"/>
    <w:rsid w:val="00820934"/>
    <w:rsid w:val="00842813"/>
    <w:rsid w:val="00875D40"/>
    <w:rsid w:val="008800A1"/>
    <w:rsid w:val="008940BF"/>
    <w:rsid w:val="009473BD"/>
    <w:rsid w:val="0096444C"/>
    <w:rsid w:val="009658D3"/>
    <w:rsid w:val="00987AF3"/>
    <w:rsid w:val="009B395F"/>
    <w:rsid w:val="009F3F05"/>
    <w:rsid w:val="009F46D1"/>
    <w:rsid w:val="00A07EB4"/>
    <w:rsid w:val="00A31FE7"/>
    <w:rsid w:val="00A3697D"/>
    <w:rsid w:val="00A61FE9"/>
    <w:rsid w:val="00A779DD"/>
    <w:rsid w:val="00A831FE"/>
    <w:rsid w:val="00AC0C5F"/>
    <w:rsid w:val="00AC3DEA"/>
    <w:rsid w:val="00AC4F9D"/>
    <w:rsid w:val="00AC51FA"/>
    <w:rsid w:val="00AE160C"/>
    <w:rsid w:val="00AF1FA8"/>
    <w:rsid w:val="00B27100"/>
    <w:rsid w:val="00B27B12"/>
    <w:rsid w:val="00B326C5"/>
    <w:rsid w:val="00B43B4C"/>
    <w:rsid w:val="00B543E3"/>
    <w:rsid w:val="00B632BD"/>
    <w:rsid w:val="00B93FCC"/>
    <w:rsid w:val="00BA18F2"/>
    <w:rsid w:val="00BA1E01"/>
    <w:rsid w:val="00BA4553"/>
    <w:rsid w:val="00BB32FB"/>
    <w:rsid w:val="00BC1178"/>
    <w:rsid w:val="00BC34F9"/>
    <w:rsid w:val="00BC7974"/>
    <w:rsid w:val="00BD1A43"/>
    <w:rsid w:val="00BE2A66"/>
    <w:rsid w:val="00C20752"/>
    <w:rsid w:val="00C27A5C"/>
    <w:rsid w:val="00C36330"/>
    <w:rsid w:val="00CB0DBF"/>
    <w:rsid w:val="00CB2604"/>
    <w:rsid w:val="00CB782F"/>
    <w:rsid w:val="00CE3399"/>
    <w:rsid w:val="00D062E3"/>
    <w:rsid w:val="00D07DE1"/>
    <w:rsid w:val="00D23799"/>
    <w:rsid w:val="00D9382C"/>
    <w:rsid w:val="00D97EA3"/>
    <w:rsid w:val="00DA5F5C"/>
    <w:rsid w:val="00DB7281"/>
    <w:rsid w:val="00DB777E"/>
    <w:rsid w:val="00DC020E"/>
    <w:rsid w:val="00DE6803"/>
    <w:rsid w:val="00E15046"/>
    <w:rsid w:val="00E21677"/>
    <w:rsid w:val="00E5442F"/>
    <w:rsid w:val="00E879E5"/>
    <w:rsid w:val="00EE5D31"/>
    <w:rsid w:val="00EF6B8C"/>
    <w:rsid w:val="00F02FE1"/>
    <w:rsid w:val="00F2375F"/>
    <w:rsid w:val="00F25C66"/>
    <w:rsid w:val="00F43A30"/>
    <w:rsid w:val="00F719FE"/>
    <w:rsid w:val="00F9139B"/>
    <w:rsid w:val="00FA35C1"/>
    <w:rsid w:val="00FB6AB2"/>
    <w:rsid w:val="00FC0DBA"/>
    <w:rsid w:val="00FD161B"/>
    <w:rsid w:val="00FE02C4"/>
    <w:rsid w:val="00FE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B73C"/>
  <w15:docId w15:val="{69492475-806C-4D77-B1FD-D1519C7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20E"/>
    <w:pPr>
      <w:spacing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4EF"/>
    <w:rPr>
      <w:rFonts w:ascii="Tahoma" w:hAnsi="Tahoma" w:cs="Tahoma"/>
      <w:sz w:val="16"/>
      <w:szCs w:val="16"/>
    </w:rPr>
  </w:style>
  <w:style w:type="paragraph" w:styleId="ListParagraph">
    <w:name w:val="List Paragraph"/>
    <w:basedOn w:val="Normal"/>
    <w:qFormat/>
    <w:rsid w:val="000C7A99"/>
    <w:pPr>
      <w:ind w:left="720"/>
    </w:pPr>
  </w:style>
  <w:style w:type="table" w:styleId="TableGrid">
    <w:name w:val="Table Grid"/>
    <w:basedOn w:val="TableNormal"/>
    <w:rsid w:val="006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20E"/>
    <w:pPr>
      <w:tabs>
        <w:tab w:val="center" w:pos="4513"/>
        <w:tab w:val="right" w:pos="9026"/>
      </w:tabs>
    </w:pPr>
  </w:style>
  <w:style w:type="character" w:customStyle="1" w:styleId="HeaderChar">
    <w:name w:val="Header Char"/>
    <w:link w:val="Header"/>
    <w:rsid w:val="00DC020E"/>
    <w:rPr>
      <w:sz w:val="24"/>
      <w:szCs w:val="24"/>
    </w:rPr>
  </w:style>
  <w:style w:type="paragraph" w:styleId="Footer">
    <w:name w:val="footer"/>
    <w:basedOn w:val="Normal"/>
    <w:link w:val="FooterChar"/>
    <w:rsid w:val="00DC020E"/>
    <w:pPr>
      <w:tabs>
        <w:tab w:val="center" w:pos="4513"/>
        <w:tab w:val="right" w:pos="9026"/>
      </w:tabs>
    </w:pPr>
  </w:style>
  <w:style w:type="character" w:customStyle="1" w:styleId="FooterChar">
    <w:name w:val="Footer Char"/>
    <w:link w:val="Footer"/>
    <w:rsid w:val="00DC020E"/>
    <w:rPr>
      <w:sz w:val="24"/>
      <w:szCs w:val="24"/>
    </w:rPr>
  </w:style>
  <w:style w:type="character" w:styleId="Hyperlink">
    <w:name w:val="Hyperlink"/>
    <w:rsid w:val="00F25C66"/>
    <w:rPr>
      <w:color w:val="0000FF"/>
      <w:u w:val="single"/>
    </w:rPr>
  </w:style>
  <w:style w:type="character" w:styleId="FollowedHyperlink">
    <w:name w:val="FollowedHyperlink"/>
    <w:rsid w:val="00F25C66"/>
    <w:rPr>
      <w:color w:val="800080"/>
      <w:u w:val="single"/>
    </w:rPr>
  </w:style>
  <w:style w:type="paragraph" w:styleId="NormalWeb">
    <w:name w:val="Normal (Web)"/>
    <w:basedOn w:val="Normal"/>
    <w:uiPriority w:val="99"/>
    <w:unhideWhenUsed/>
    <w:rsid w:val="00AC4F9D"/>
    <w:pPr>
      <w:spacing w:after="0"/>
    </w:pPr>
    <w:rPr>
      <w:rFonts w:eastAsiaTheme="minorHAnsi"/>
    </w:rPr>
  </w:style>
  <w:style w:type="character" w:styleId="UnresolvedMention">
    <w:name w:val="Unresolved Mention"/>
    <w:basedOn w:val="DefaultParagraphFont"/>
    <w:uiPriority w:val="99"/>
    <w:semiHidden/>
    <w:unhideWhenUsed/>
    <w:rsid w:val="006C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270">
      <w:bodyDiv w:val="1"/>
      <w:marLeft w:val="0"/>
      <w:marRight w:val="0"/>
      <w:marTop w:val="0"/>
      <w:marBottom w:val="0"/>
      <w:divBdr>
        <w:top w:val="none" w:sz="0" w:space="0" w:color="auto"/>
        <w:left w:val="none" w:sz="0" w:space="0" w:color="auto"/>
        <w:bottom w:val="none" w:sz="0" w:space="0" w:color="auto"/>
        <w:right w:val="none" w:sz="0" w:space="0" w:color="auto"/>
      </w:divBdr>
    </w:div>
    <w:div w:id="167753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fieldgatecentr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fieldgatecentr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eldgatecentre@outlook.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Documents\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5A68B-6A03-43DD-B657-DF6EDCB1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Booking form</Template>
  <TotalTime>9</TotalTime>
  <Pages>2</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BLOCK PARTY/COMMON ROOM BOOKING REQUEST FORM</vt:lpstr>
    </vt:vector>
  </TitlesOfParts>
  <Company>University of Bristol</Company>
  <LinksUpToDate>false</LinksUpToDate>
  <CharactersWithSpaces>12785</CharactersWithSpaces>
  <SharedDoc>false</SharedDoc>
  <HLinks>
    <vt:vector size="6" baseType="variant">
      <vt:variant>
        <vt:i4>327732</vt:i4>
      </vt:variant>
      <vt:variant>
        <vt:i4>0</vt:i4>
      </vt:variant>
      <vt:variant>
        <vt:i4>0</vt:i4>
      </vt:variant>
      <vt:variant>
        <vt:i4>5</vt:i4>
      </vt:variant>
      <vt:variant>
        <vt:lpwstr>mailto:fieldgatecentre@btconnect.com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PARTY/COMMON ROOM BOOKING REQUEST FORM</dc:title>
  <dc:subject/>
  <dc:creator>KCA</dc:creator>
  <cp:keywords/>
  <dc:description/>
  <cp:lastModifiedBy>Fieldgate Office</cp:lastModifiedBy>
  <cp:revision>7</cp:revision>
  <cp:lastPrinted>2019-07-02T10:04:00Z</cp:lastPrinted>
  <dcterms:created xsi:type="dcterms:W3CDTF">2022-11-04T14:27:00Z</dcterms:created>
  <dcterms:modified xsi:type="dcterms:W3CDTF">2024-03-13T10:49:00Z</dcterms:modified>
</cp:coreProperties>
</file>